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BE88C" w14:textId="77777777" w:rsidR="002104AA" w:rsidRDefault="002104AA" w:rsidP="002104AA">
      <w:pPr>
        <w:jc w:val="center"/>
      </w:pPr>
    </w:p>
    <w:p w14:paraId="0D74F657" w14:textId="77777777" w:rsidR="002104AA" w:rsidRDefault="002104AA" w:rsidP="002104AA">
      <w:pPr>
        <w:jc w:val="center"/>
      </w:pPr>
    </w:p>
    <w:p w14:paraId="5B1B12EA" w14:textId="77777777" w:rsidR="002104AA" w:rsidRDefault="002104AA" w:rsidP="002104AA">
      <w:pPr>
        <w:jc w:val="center"/>
      </w:pPr>
      <w:r>
        <w:rPr>
          <w:noProof/>
        </w:rPr>
        <w:drawing>
          <wp:inline distT="0" distB="0" distL="0" distR="0" wp14:anchorId="49BC305F" wp14:editId="53989735">
            <wp:extent cx="5943600" cy="1778000"/>
            <wp:effectExtent l="0" t="0" r="0" b="0"/>
            <wp:docPr id="4" name="Picture 1" descr="Screen Shot 2014-12-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4-12-23 at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78000"/>
                    </a:xfrm>
                    <a:prstGeom prst="rect">
                      <a:avLst/>
                    </a:prstGeom>
                    <a:noFill/>
                    <a:ln>
                      <a:noFill/>
                    </a:ln>
                  </pic:spPr>
                </pic:pic>
              </a:graphicData>
            </a:graphic>
          </wp:inline>
        </w:drawing>
      </w:r>
    </w:p>
    <w:p w14:paraId="38B17466" w14:textId="77777777" w:rsidR="002104AA" w:rsidRDefault="002104AA" w:rsidP="002104AA">
      <w:pPr>
        <w:jc w:val="center"/>
      </w:pPr>
    </w:p>
    <w:p w14:paraId="0ACB3B49" w14:textId="77777777" w:rsidR="002104AA" w:rsidRDefault="00FA6044" w:rsidP="002104AA">
      <w:pPr>
        <w:ind w:firstLine="720"/>
        <w:jc w:val="center"/>
        <w:rPr>
          <w:rFonts w:ascii="Lucida Grande" w:hAnsi="Lucida Grande" w:cs="Lucida Grande"/>
          <w:b/>
          <w:color w:val="1CB3BC"/>
          <w:sz w:val="32"/>
          <w:szCs w:val="32"/>
          <w:u w:val="single"/>
        </w:rPr>
      </w:pPr>
      <w:r>
        <w:rPr>
          <w:rFonts w:ascii="Lucida Grande" w:hAnsi="Lucida Grande" w:cs="Lucida Grande"/>
          <w:b/>
          <w:color w:val="1CB3BC"/>
          <w:sz w:val="32"/>
          <w:szCs w:val="32"/>
          <w:u w:val="single"/>
        </w:rPr>
        <w:t>Pre-Hearing Settlement Conferences and</w:t>
      </w:r>
    </w:p>
    <w:p w14:paraId="31AE04E9" w14:textId="77777777" w:rsidR="00FA6044" w:rsidRPr="002104AA" w:rsidRDefault="00FA6044" w:rsidP="002104AA">
      <w:pPr>
        <w:ind w:firstLine="720"/>
        <w:jc w:val="center"/>
        <w:rPr>
          <w:rFonts w:ascii="Lucida Grande" w:hAnsi="Lucida Grande" w:cs="Lucida Grande"/>
          <w:b/>
          <w:color w:val="1CB3BC"/>
          <w:sz w:val="32"/>
          <w:szCs w:val="32"/>
          <w:u w:val="single"/>
        </w:rPr>
      </w:pPr>
      <w:r>
        <w:rPr>
          <w:rFonts w:ascii="Lucida Grande" w:hAnsi="Lucida Grande" w:cs="Lucida Grande"/>
          <w:b/>
          <w:color w:val="1CB3BC"/>
          <w:sz w:val="32"/>
          <w:szCs w:val="32"/>
          <w:u w:val="single"/>
        </w:rPr>
        <w:t>Appearing Before the Indiana State Board of Nursing</w:t>
      </w:r>
    </w:p>
    <w:p w14:paraId="7BFF2A9E" w14:textId="77777777" w:rsidR="002104AA" w:rsidRPr="006B5F27" w:rsidRDefault="002104AA" w:rsidP="002104AA">
      <w:pPr>
        <w:ind w:firstLine="720"/>
        <w:rPr>
          <w:rFonts w:ascii="Arial" w:hAnsi="Arial" w:cs="Arial"/>
          <w:b/>
          <w:u w:val="single"/>
        </w:rPr>
      </w:pPr>
    </w:p>
    <w:p w14:paraId="6861E2E8" w14:textId="4763BD22" w:rsidR="00661878" w:rsidRPr="006B5F27" w:rsidRDefault="002104AA" w:rsidP="002104AA">
      <w:pPr>
        <w:ind w:firstLine="720"/>
        <w:rPr>
          <w:rFonts w:ascii="Arial" w:hAnsi="Arial" w:cs="Arial"/>
        </w:rPr>
      </w:pPr>
      <w:r w:rsidRPr="006B5F27">
        <w:rPr>
          <w:rFonts w:ascii="Arial" w:hAnsi="Arial" w:cs="Arial"/>
        </w:rPr>
        <w:t>You have been schedule</w:t>
      </w:r>
      <w:r w:rsidR="00FA6044" w:rsidRPr="006B5F27">
        <w:rPr>
          <w:rFonts w:ascii="Arial" w:hAnsi="Arial" w:cs="Arial"/>
        </w:rPr>
        <w:t>d</w:t>
      </w:r>
      <w:r w:rsidRPr="006B5F27">
        <w:rPr>
          <w:rFonts w:ascii="Arial" w:hAnsi="Arial" w:cs="Arial"/>
        </w:rPr>
        <w:t xml:space="preserve"> to appear before the</w:t>
      </w:r>
      <w:r w:rsidR="004D2A19" w:rsidRPr="006B5F27">
        <w:rPr>
          <w:rFonts w:ascii="Arial" w:hAnsi="Arial" w:cs="Arial"/>
        </w:rPr>
        <w:t xml:space="preserve"> Indiana State Board of Nursing. </w:t>
      </w:r>
      <w:r w:rsidRPr="006B5F27">
        <w:rPr>
          <w:rFonts w:ascii="Arial" w:hAnsi="Arial" w:cs="Arial"/>
        </w:rPr>
        <w:t xml:space="preserve"> I will meet you outside of the </w:t>
      </w:r>
      <w:r w:rsidR="00661878" w:rsidRPr="006B5F27">
        <w:rPr>
          <w:rFonts w:ascii="Arial" w:hAnsi="Arial" w:cs="Arial"/>
        </w:rPr>
        <w:t xml:space="preserve">assigned </w:t>
      </w:r>
      <w:r w:rsidRPr="006B5F27">
        <w:rPr>
          <w:rFonts w:ascii="Arial" w:hAnsi="Arial" w:cs="Arial"/>
        </w:rPr>
        <w:t xml:space="preserve">room </w:t>
      </w:r>
      <w:r w:rsidR="004D2A19" w:rsidRPr="006B5F27">
        <w:rPr>
          <w:rFonts w:ascii="Arial" w:hAnsi="Arial" w:cs="Arial"/>
        </w:rPr>
        <w:t>short</w:t>
      </w:r>
      <w:r w:rsidR="00661878" w:rsidRPr="006B5F27">
        <w:rPr>
          <w:rFonts w:ascii="Arial" w:hAnsi="Arial" w:cs="Arial"/>
        </w:rPr>
        <w:t>l</w:t>
      </w:r>
      <w:r w:rsidR="004D2A19" w:rsidRPr="006B5F27">
        <w:rPr>
          <w:rFonts w:ascii="Arial" w:hAnsi="Arial" w:cs="Arial"/>
        </w:rPr>
        <w:t xml:space="preserve">y </w:t>
      </w:r>
      <w:r w:rsidR="00661878" w:rsidRPr="006B5F27">
        <w:rPr>
          <w:rFonts w:ascii="Arial" w:hAnsi="Arial" w:cs="Arial"/>
        </w:rPr>
        <w:t xml:space="preserve">before your scheduled appearance starts.  </w:t>
      </w:r>
      <w:r w:rsidRPr="006B5F27">
        <w:rPr>
          <w:rFonts w:ascii="Arial" w:hAnsi="Arial" w:cs="Arial"/>
        </w:rPr>
        <w:t xml:space="preserve">Please come dressed professionally.   </w:t>
      </w:r>
    </w:p>
    <w:p w14:paraId="69688B2A" w14:textId="77777777" w:rsidR="00661878" w:rsidRPr="006B5F27" w:rsidRDefault="00661878" w:rsidP="002104AA">
      <w:pPr>
        <w:ind w:firstLine="720"/>
        <w:rPr>
          <w:rFonts w:ascii="Arial" w:hAnsi="Arial" w:cs="Arial"/>
        </w:rPr>
      </w:pPr>
    </w:p>
    <w:p w14:paraId="0712F6A6" w14:textId="6097FF3C" w:rsidR="002104AA" w:rsidRPr="006B5F27" w:rsidRDefault="004D2A19" w:rsidP="002104AA">
      <w:pPr>
        <w:ind w:firstLine="720"/>
        <w:rPr>
          <w:rFonts w:ascii="Arial" w:hAnsi="Arial" w:cs="Arial"/>
        </w:rPr>
      </w:pPr>
      <w:r w:rsidRPr="006B5F27">
        <w:rPr>
          <w:rFonts w:ascii="Arial" w:hAnsi="Arial" w:cs="Arial"/>
        </w:rPr>
        <w:t>Prior</w:t>
      </w:r>
      <w:r w:rsidR="002104AA" w:rsidRPr="006B5F27">
        <w:rPr>
          <w:rFonts w:ascii="Arial" w:hAnsi="Arial" w:cs="Arial"/>
        </w:rPr>
        <w:t xml:space="preserve"> to </w:t>
      </w:r>
      <w:r w:rsidR="00FA6044" w:rsidRPr="006B5F27">
        <w:rPr>
          <w:rFonts w:ascii="Arial" w:hAnsi="Arial" w:cs="Arial"/>
        </w:rPr>
        <w:t xml:space="preserve">the </w:t>
      </w:r>
      <w:r w:rsidR="00661878" w:rsidRPr="006B5F27">
        <w:rPr>
          <w:rFonts w:ascii="Arial" w:hAnsi="Arial" w:cs="Arial"/>
        </w:rPr>
        <w:t xml:space="preserve">scheduled appearance, </w:t>
      </w:r>
      <w:r w:rsidR="00FA6044" w:rsidRPr="006B5F27">
        <w:rPr>
          <w:rFonts w:ascii="Arial" w:hAnsi="Arial" w:cs="Arial"/>
        </w:rPr>
        <w:t xml:space="preserve">we will have a telephone conference </w:t>
      </w:r>
      <w:r w:rsidR="002104AA" w:rsidRPr="006B5F27">
        <w:rPr>
          <w:rFonts w:ascii="Arial" w:hAnsi="Arial" w:cs="Arial"/>
        </w:rPr>
        <w:t xml:space="preserve">to </w:t>
      </w:r>
      <w:r w:rsidR="00661878" w:rsidRPr="006B5F27">
        <w:rPr>
          <w:rFonts w:ascii="Arial" w:hAnsi="Arial" w:cs="Arial"/>
        </w:rPr>
        <w:t xml:space="preserve">prepare you and </w:t>
      </w:r>
      <w:r w:rsidR="002104AA" w:rsidRPr="006B5F27">
        <w:rPr>
          <w:rFonts w:ascii="Arial" w:hAnsi="Arial" w:cs="Arial"/>
        </w:rPr>
        <w:t xml:space="preserve">discuss what will take place.  </w:t>
      </w:r>
      <w:r w:rsidR="00FA6044" w:rsidRPr="006B5F27">
        <w:rPr>
          <w:rFonts w:ascii="Arial" w:hAnsi="Arial" w:cs="Arial"/>
        </w:rPr>
        <w:t xml:space="preserve">Please call our office to schedule the telephone conference a week or two before the </w:t>
      </w:r>
      <w:r w:rsidR="00661878" w:rsidRPr="006B5F27">
        <w:rPr>
          <w:rFonts w:ascii="Arial" w:hAnsi="Arial" w:cs="Arial"/>
        </w:rPr>
        <w:t>scheduled appearance</w:t>
      </w:r>
      <w:r w:rsidR="00FA6044" w:rsidRPr="006B5F27">
        <w:rPr>
          <w:rFonts w:ascii="Arial" w:hAnsi="Arial" w:cs="Arial"/>
        </w:rPr>
        <w:t>.</w:t>
      </w:r>
    </w:p>
    <w:p w14:paraId="7D8CEC88" w14:textId="77777777" w:rsidR="002104AA" w:rsidRPr="006B5F27" w:rsidRDefault="002104AA" w:rsidP="002104AA">
      <w:pPr>
        <w:rPr>
          <w:rFonts w:ascii="Arial" w:hAnsi="Arial" w:cs="Arial"/>
        </w:rPr>
      </w:pPr>
    </w:p>
    <w:p w14:paraId="225B2062" w14:textId="77777777" w:rsidR="002104AA" w:rsidRPr="006B5F27" w:rsidRDefault="002104AA" w:rsidP="002104AA">
      <w:pPr>
        <w:jc w:val="center"/>
        <w:rPr>
          <w:rFonts w:ascii="Arial" w:hAnsi="Arial" w:cs="Arial"/>
          <w:b/>
          <w:u w:val="single"/>
        </w:rPr>
      </w:pPr>
      <w:r w:rsidRPr="006B5F27">
        <w:rPr>
          <w:rFonts w:ascii="Arial" w:hAnsi="Arial" w:cs="Arial"/>
          <w:b/>
          <w:u w:val="single"/>
        </w:rPr>
        <w:t>Parking</w:t>
      </w:r>
    </w:p>
    <w:p w14:paraId="1CF61690" w14:textId="77777777" w:rsidR="002104AA" w:rsidRPr="006B5F27" w:rsidRDefault="002104AA" w:rsidP="002104AA">
      <w:pPr>
        <w:jc w:val="center"/>
        <w:rPr>
          <w:rFonts w:ascii="Arial" w:hAnsi="Arial" w:cs="Arial"/>
          <w:b/>
          <w:u w:val="single"/>
        </w:rPr>
      </w:pPr>
    </w:p>
    <w:p w14:paraId="47FD6A4B" w14:textId="77777777" w:rsidR="006B5F27" w:rsidRDefault="002104AA" w:rsidP="002104AA">
      <w:pPr>
        <w:ind w:firstLine="720"/>
        <w:rPr>
          <w:rFonts w:ascii="Arial" w:hAnsi="Arial" w:cs="Arial"/>
        </w:rPr>
      </w:pPr>
      <w:r w:rsidRPr="006B5F27">
        <w:rPr>
          <w:rFonts w:ascii="Arial" w:hAnsi="Arial" w:cs="Arial"/>
        </w:rPr>
        <w:t>I suggest that you take Meridian to Washington St.</w:t>
      </w:r>
      <w:proofErr w:type="gramStart"/>
      <w:r w:rsidRPr="006B5F27">
        <w:rPr>
          <w:rFonts w:ascii="Arial" w:hAnsi="Arial" w:cs="Arial"/>
        </w:rPr>
        <w:t>,</w:t>
      </w:r>
      <w:proofErr w:type="gramEnd"/>
      <w:r w:rsidRPr="006B5F27">
        <w:rPr>
          <w:rFonts w:ascii="Arial" w:hAnsi="Arial" w:cs="Arial"/>
        </w:rPr>
        <w:t xml:space="preserve"> Washington St. is one-way going west.  As soon as you turn west </w:t>
      </w:r>
      <w:r w:rsidR="00991CE7" w:rsidRPr="006B5F27">
        <w:rPr>
          <w:rFonts w:ascii="Arial" w:hAnsi="Arial" w:cs="Arial"/>
        </w:rPr>
        <w:t xml:space="preserve">from Meridian St. </w:t>
      </w:r>
      <w:r w:rsidRPr="006B5F27">
        <w:rPr>
          <w:rFonts w:ascii="Arial" w:hAnsi="Arial" w:cs="Arial"/>
        </w:rPr>
        <w:t>on</w:t>
      </w:r>
      <w:r w:rsidR="00991CE7" w:rsidRPr="006B5F27">
        <w:rPr>
          <w:rFonts w:ascii="Arial" w:hAnsi="Arial" w:cs="Arial"/>
        </w:rPr>
        <w:t>to</w:t>
      </w:r>
      <w:r w:rsidRPr="006B5F27">
        <w:rPr>
          <w:rFonts w:ascii="Arial" w:hAnsi="Arial" w:cs="Arial"/>
        </w:rPr>
        <w:t xml:space="preserve"> Washington St., on the south side of the street </w:t>
      </w:r>
      <w:r w:rsidR="00991CE7" w:rsidRPr="006B5F27">
        <w:rPr>
          <w:rFonts w:ascii="Arial" w:hAnsi="Arial" w:cs="Arial"/>
        </w:rPr>
        <w:t xml:space="preserve">(left lane) </w:t>
      </w:r>
      <w:r w:rsidRPr="006B5F27">
        <w:rPr>
          <w:rFonts w:ascii="Arial" w:hAnsi="Arial" w:cs="Arial"/>
        </w:rPr>
        <w:t xml:space="preserve">there is an entrance to the </w:t>
      </w:r>
      <w:r w:rsidR="00FA6044" w:rsidRPr="006B5F27">
        <w:rPr>
          <w:rFonts w:ascii="Arial" w:hAnsi="Arial" w:cs="Arial"/>
        </w:rPr>
        <w:t>parking garage at Circle Centre Mall (look for the mall parking sign)</w:t>
      </w:r>
      <w:r w:rsidR="00A91F59" w:rsidRPr="006B5F27">
        <w:rPr>
          <w:rFonts w:ascii="Arial" w:hAnsi="Arial" w:cs="Arial"/>
        </w:rPr>
        <w:t>.  The mall parking cost</w:t>
      </w:r>
      <w:r w:rsidR="00991CE7" w:rsidRPr="006B5F27">
        <w:rPr>
          <w:rFonts w:ascii="Arial" w:hAnsi="Arial" w:cs="Arial"/>
        </w:rPr>
        <w:t>s</w:t>
      </w:r>
      <w:r w:rsidR="00A91F59" w:rsidRPr="006B5F27">
        <w:rPr>
          <w:rFonts w:ascii="Arial" w:hAnsi="Arial" w:cs="Arial"/>
        </w:rPr>
        <w:t xml:space="preserve"> $2.0</w:t>
      </w:r>
      <w:r w:rsidRPr="006B5F27">
        <w:rPr>
          <w:rFonts w:ascii="Arial" w:hAnsi="Arial" w:cs="Arial"/>
        </w:rPr>
        <w:t xml:space="preserve">0 for three (3) hours.  There are meters in front of the Government Center, but they are not always available, and they </w:t>
      </w:r>
      <w:r w:rsidR="00991CE7" w:rsidRPr="006B5F27">
        <w:rPr>
          <w:rFonts w:ascii="Arial" w:hAnsi="Arial" w:cs="Arial"/>
        </w:rPr>
        <w:t>are only good for two (2) hours</w:t>
      </w:r>
      <w:r w:rsidRPr="006B5F27">
        <w:rPr>
          <w:rFonts w:ascii="Arial" w:hAnsi="Arial" w:cs="Arial"/>
        </w:rPr>
        <w:t xml:space="preserve"> and will </w:t>
      </w:r>
      <w:r w:rsidR="00A91F59" w:rsidRPr="006B5F27">
        <w:rPr>
          <w:rFonts w:ascii="Arial" w:hAnsi="Arial" w:cs="Arial"/>
        </w:rPr>
        <w:t>cost you $1.50 per hour for the first three (3</w:t>
      </w:r>
      <w:r w:rsidRPr="006B5F27">
        <w:rPr>
          <w:rFonts w:ascii="Arial" w:hAnsi="Arial" w:cs="Arial"/>
        </w:rPr>
        <w:t>) hours.   The meters do take credit cards.  If you park a</w:t>
      </w:r>
      <w:r w:rsidR="00A91F59" w:rsidRPr="006B5F27">
        <w:rPr>
          <w:rFonts w:ascii="Arial" w:hAnsi="Arial" w:cs="Arial"/>
        </w:rPr>
        <w:t>t the Westin it will cost you $</w:t>
      </w:r>
      <w:r w:rsidR="006B5F27">
        <w:rPr>
          <w:rFonts w:ascii="Arial" w:hAnsi="Arial" w:cs="Arial"/>
        </w:rPr>
        <w:t>40</w:t>
      </w:r>
      <w:r w:rsidR="00991CE7" w:rsidRPr="006B5F27">
        <w:rPr>
          <w:rFonts w:ascii="Arial" w:hAnsi="Arial" w:cs="Arial"/>
        </w:rPr>
        <w:t>.00</w:t>
      </w:r>
      <w:r w:rsidR="006B5F27">
        <w:rPr>
          <w:rFonts w:ascii="Arial" w:hAnsi="Arial" w:cs="Arial"/>
        </w:rPr>
        <w:t xml:space="preserve"> or $49.00 for valet parking</w:t>
      </w:r>
      <w:r w:rsidR="00991CE7" w:rsidRPr="006B5F27">
        <w:rPr>
          <w:rFonts w:ascii="Arial" w:hAnsi="Arial" w:cs="Arial"/>
        </w:rPr>
        <w:t>.  T</w:t>
      </w:r>
      <w:r w:rsidRPr="006B5F27">
        <w:rPr>
          <w:rFonts w:ascii="Arial" w:hAnsi="Arial" w:cs="Arial"/>
        </w:rPr>
        <w:t xml:space="preserve">he Westin is directly across from Government Center, but is the most expensive parking.   Once you park at the mall, walk the two (2) blocks west to the Indiana Government Center and enter at </w:t>
      </w:r>
      <w:r w:rsidR="00FA6044" w:rsidRPr="006B5F27">
        <w:rPr>
          <w:rFonts w:ascii="Arial" w:hAnsi="Arial" w:cs="Arial"/>
        </w:rPr>
        <w:t>10 N. Senate Avenue,</w:t>
      </w:r>
      <w:r w:rsidRPr="006B5F27">
        <w:rPr>
          <w:rFonts w:ascii="Arial" w:hAnsi="Arial" w:cs="Arial"/>
        </w:rPr>
        <w:t xml:space="preserve"> not 402 W. Washington St.  </w:t>
      </w:r>
    </w:p>
    <w:p w14:paraId="38A5BBFA" w14:textId="77777777" w:rsidR="006B5F27" w:rsidRDefault="006B5F27" w:rsidP="002104AA">
      <w:pPr>
        <w:ind w:firstLine="720"/>
        <w:rPr>
          <w:rFonts w:ascii="Arial" w:hAnsi="Arial" w:cs="Arial"/>
        </w:rPr>
      </w:pPr>
    </w:p>
    <w:p w14:paraId="27CC4651" w14:textId="5FE393B0" w:rsidR="00FA6044" w:rsidRPr="006B5F27" w:rsidRDefault="00FA6044" w:rsidP="002104AA">
      <w:pPr>
        <w:ind w:firstLine="720"/>
        <w:rPr>
          <w:rFonts w:ascii="Arial" w:hAnsi="Arial" w:cs="Arial"/>
        </w:rPr>
      </w:pPr>
      <w:r w:rsidRPr="006B5F27">
        <w:rPr>
          <w:rFonts w:ascii="Arial" w:hAnsi="Arial" w:cs="Arial"/>
        </w:rPr>
        <w:t>10 N. Senate Avenue</w:t>
      </w:r>
      <w:r w:rsidR="002104AA" w:rsidRPr="006B5F27">
        <w:rPr>
          <w:rFonts w:ascii="Arial" w:hAnsi="Arial" w:cs="Arial"/>
        </w:rPr>
        <w:t xml:space="preserve"> is the only public entrance because you will have to go through security</w:t>
      </w:r>
      <w:r w:rsidR="005534A0" w:rsidRPr="006B5F27">
        <w:rPr>
          <w:rFonts w:ascii="Arial" w:hAnsi="Arial" w:cs="Arial"/>
        </w:rPr>
        <w:t>, including a metal de</w:t>
      </w:r>
      <w:r w:rsidRPr="006B5F27">
        <w:rPr>
          <w:rFonts w:ascii="Arial" w:hAnsi="Arial" w:cs="Arial"/>
        </w:rPr>
        <w:t>t</w:t>
      </w:r>
      <w:r w:rsidR="005534A0" w:rsidRPr="006B5F27">
        <w:rPr>
          <w:rFonts w:ascii="Arial" w:hAnsi="Arial" w:cs="Arial"/>
        </w:rPr>
        <w:t>ect</w:t>
      </w:r>
      <w:r w:rsidRPr="006B5F27">
        <w:rPr>
          <w:rFonts w:ascii="Arial" w:hAnsi="Arial" w:cs="Arial"/>
        </w:rPr>
        <w:t>or, to enter the building.</w:t>
      </w:r>
      <w:r w:rsidR="002104AA" w:rsidRPr="006B5F27">
        <w:rPr>
          <w:rFonts w:ascii="Arial" w:hAnsi="Arial" w:cs="Arial"/>
        </w:rPr>
        <w:t xml:space="preserve"> </w:t>
      </w:r>
    </w:p>
    <w:p w14:paraId="62B24726" w14:textId="77777777" w:rsidR="00FA6044" w:rsidRPr="006B5F27" w:rsidRDefault="00FA6044" w:rsidP="002104AA">
      <w:pPr>
        <w:ind w:firstLine="720"/>
        <w:rPr>
          <w:rFonts w:ascii="Arial" w:hAnsi="Arial" w:cs="Arial"/>
        </w:rPr>
      </w:pPr>
    </w:p>
    <w:p w14:paraId="6C605FB5" w14:textId="0534EDC4" w:rsidR="002104AA" w:rsidRPr="006B5F27" w:rsidRDefault="002104AA" w:rsidP="002104AA">
      <w:pPr>
        <w:ind w:firstLine="720"/>
        <w:rPr>
          <w:rFonts w:ascii="Arial" w:hAnsi="Arial" w:cs="Arial"/>
        </w:rPr>
      </w:pPr>
      <w:r w:rsidRPr="006B5F27">
        <w:rPr>
          <w:rFonts w:ascii="Arial" w:hAnsi="Arial" w:cs="Arial"/>
        </w:rPr>
        <w:t>Once you go through s</w:t>
      </w:r>
      <w:r w:rsidR="0097683F" w:rsidRPr="006B5F27">
        <w:rPr>
          <w:rFonts w:ascii="Arial" w:hAnsi="Arial" w:cs="Arial"/>
        </w:rPr>
        <w:t xml:space="preserve">ecurity, </w:t>
      </w:r>
      <w:r w:rsidR="00A91F59" w:rsidRPr="006B5F27">
        <w:rPr>
          <w:rFonts w:ascii="Arial" w:hAnsi="Arial" w:cs="Arial"/>
        </w:rPr>
        <w:t xml:space="preserve">go straight down the hall about a block, pass through 2 glass doors and then on your left, you will see the elevators </w:t>
      </w:r>
      <w:r w:rsidR="00661878" w:rsidRPr="006B5F27">
        <w:rPr>
          <w:rFonts w:ascii="Arial" w:hAnsi="Arial" w:cs="Arial"/>
        </w:rPr>
        <w:t>and escalators.  Then</w:t>
      </w:r>
      <w:r w:rsidRPr="006B5F27">
        <w:rPr>
          <w:rFonts w:ascii="Arial" w:hAnsi="Arial" w:cs="Arial"/>
        </w:rPr>
        <w:t xml:space="preserve"> </w:t>
      </w:r>
      <w:r w:rsidR="00A91F59" w:rsidRPr="006B5F27">
        <w:rPr>
          <w:rFonts w:ascii="Arial" w:hAnsi="Arial" w:cs="Arial"/>
        </w:rPr>
        <w:t>look to your right</w:t>
      </w:r>
      <w:r w:rsidRPr="006B5F27">
        <w:rPr>
          <w:rFonts w:ascii="Arial" w:hAnsi="Arial" w:cs="Arial"/>
        </w:rPr>
        <w:t xml:space="preserve"> and you will see </w:t>
      </w:r>
      <w:r w:rsidR="00991CE7" w:rsidRPr="006B5F27">
        <w:rPr>
          <w:rFonts w:ascii="Arial" w:hAnsi="Arial" w:cs="Arial"/>
        </w:rPr>
        <w:t xml:space="preserve">a brown door that leads to </w:t>
      </w:r>
      <w:r w:rsidRPr="006B5F27">
        <w:rPr>
          <w:rFonts w:ascii="Arial" w:hAnsi="Arial" w:cs="Arial"/>
        </w:rPr>
        <w:t>the conference</w:t>
      </w:r>
      <w:r w:rsidR="00B9591E" w:rsidRPr="006B5F27">
        <w:rPr>
          <w:rFonts w:ascii="Arial" w:hAnsi="Arial" w:cs="Arial"/>
        </w:rPr>
        <w:t xml:space="preserve"> rooms</w:t>
      </w:r>
      <w:r w:rsidRPr="006B5F27">
        <w:rPr>
          <w:rFonts w:ascii="Arial" w:hAnsi="Arial" w:cs="Arial"/>
        </w:rPr>
        <w:t xml:space="preserve">.   </w:t>
      </w:r>
    </w:p>
    <w:p w14:paraId="484499F7" w14:textId="77777777" w:rsidR="002104AA" w:rsidRPr="006B5F27" w:rsidRDefault="002104AA" w:rsidP="002104AA">
      <w:pPr>
        <w:rPr>
          <w:rFonts w:ascii="Arial" w:hAnsi="Arial" w:cs="Arial"/>
          <w:b/>
          <w:i/>
        </w:rPr>
      </w:pPr>
    </w:p>
    <w:p w14:paraId="0AD37246" w14:textId="77777777" w:rsidR="002104AA" w:rsidRPr="006B5F27" w:rsidRDefault="00FA6044" w:rsidP="002104AA">
      <w:pPr>
        <w:jc w:val="center"/>
        <w:rPr>
          <w:rFonts w:ascii="Arial" w:hAnsi="Arial" w:cs="Arial"/>
          <w:b/>
          <w:u w:val="single"/>
        </w:rPr>
      </w:pPr>
      <w:r w:rsidRPr="006B5F27">
        <w:rPr>
          <w:rFonts w:ascii="Arial" w:hAnsi="Arial" w:cs="Arial"/>
          <w:b/>
          <w:u w:val="single"/>
        </w:rPr>
        <w:t xml:space="preserve">Pre-Hearing </w:t>
      </w:r>
      <w:r w:rsidR="002104AA" w:rsidRPr="006B5F27">
        <w:rPr>
          <w:rFonts w:ascii="Arial" w:hAnsi="Arial" w:cs="Arial"/>
          <w:b/>
          <w:u w:val="single"/>
        </w:rPr>
        <w:t>Settlement Conferences</w:t>
      </w:r>
    </w:p>
    <w:p w14:paraId="6CD39D3A" w14:textId="77777777" w:rsidR="002104AA" w:rsidRPr="006B5F27" w:rsidRDefault="002104AA" w:rsidP="002104AA">
      <w:pPr>
        <w:rPr>
          <w:rFonts w:ascii="Arial" w:hAnsi="Arial" w:cs="Arial"/>
          <w:b/>
          <w:u w:val="single"/>
        </w:rPr>
      </w:pPr>
    </w:p>
    <w:p w14:paraId="5C3F9117" w14:textId="77777777" w:rsidR="006B5F27" w:rsidRDefault="002104AA" w:rsidP="002104AA">
      <w:pPr>
        <w:rPr>
          <w:rFonts w:ascii="Arial" w:hAnsi="Arial" w:cs="Arial"/>
        </w:rPr>
      </w:pPr>
      <w:r w:rsidRPr="006B5F27">
        <w:rPr>
          <w:rFonts w:ascii="Arial" w:hAnsi="Arial" w:cs="Arial"/>
        </w:rPr>
        <w:tab/>
      </w:r>
      <w:r w:rsidR="00661878" w:rsidRPr="006B5F27">
        <w:rPr>
          <w:rFonts w:ascii="Arial" w:hAnsi="Arial" w:cs="Arial"/>
        </w:rPr>
        <w:t xml:space="preserve">For Pre-Hearing Settlement Conferences (“PHSC”), </w:t>
      </w:r>
      <w:r w:rsidR="00D44943" w:rsidRPr="006B5F27">
        <w:rPr>
          <w:rFonts w:ascii="Arial" w:hAnsi="Arial" w:cs="Arial"/>
        </w:rPr>
        <w:t xml:space="preserve">these will take place publicly.  You, </w:t>
      </w:r>
      <w:r w:rsidR="005A5048" w:rsidRPr="006B5F27">
        <w:rPr>
          <w:rFonts w:ascii="Arial" w:hAnsi="Arial" w:cs="Arial"/>
        </w:rPr>
        <w:t>your attorney, the</w:t>
      </w:r>
      <w:r w:rsidRPr="006B5F27">
        <w:rPr>
          <w:rFonts w:ascii="Arial" w:hAnsi="Arial" w:cs="Arial"/>
        </w:rPr>
        <w:t xml:space="preserve"> Deputy Attorney General</w:t>
      </w:r>
      <w:r w:rsidR="005A5048" w:rsidRPr="006B5F27">
        <w:rPr>
          <w:rFonts w:ascii="Arial" w:hAnsi="Arial" w:cs="Arial"/>
        </w:rPr>
        <w:t xml:space="preserve"> handling your case</w:t>
      </w:r>
      <w:r w:rsidR="006B5F27">
        <w:rPr>
          <w:rFonts w:ascii="Arial" w:hAnsi="Arial" w:cs="Arial"/>
        </w:rPr>
        <w:t>,</w:t>
      </w:r>
      <w:r w:rsidR="005A5048" w:rsidRPr="006B5F27">
        <w:rPr>
          <w:rFonts w:ascii="Arial" w:hAnsi="Arial" w:cs="Arial"/>
        </w:rPr>
        <w:t xml:space="preserve"> and </w:t>
      </w:r>
      <w:r w:rsidR="00661878" w:rsidRPr="006B5F27">
        <w:rPr>
          <w:rFonts w:ascii="Arial" w:hAnsi="Arial" w:cs="Arial"/>
        </w:rPr>
        <w:t>a Board member</w:t>
      </w:r>
      <w:r w:rsidR="00D44943" w:rsidRPr="006B5F27">
        <w:rPr>
          <w:rFonts w:ascii="Arial" w:hAnsi="Arial" w:cs="Arial"/>
        </w:rPr>
        <w:t xml:space="preserve"> will be present</w:t>
      </w:r>
      <w:r w:rsidR="005A5048" w:rsidRPr="006B5F27">
        <w:rPr>
          <w:rFonts w:ascii="Arial" w:hAnsi="Arial" w:cs="Arial"/>
        </w:rPr>
        <w:t xml:space="preserve">.  </w:t>
      </w:r>
      <w:r w:rsidR="00BE7831" w:rsidRPr="006B5F27">
        <w:rPr>
          <w:rFonts w:ascii="Arial" w:hAnsi="Arial" w:cs="Arial"/>
        </w:rPr>
        <w:t>Sometimes, a member of the Professional License Agency</w:t>
      </w:r>
      <w:r w:rsidR="00D44943" w:rsidRPr="006B5F27">
        <w:rPr>
          <w:rFonts w:ascii="Arial" w:hAnsi="Arial" w:cs="Arial"/>
        </w:rPr>
        <w:t>, the Board attorney</w:t>
      </w:r>
      <w:r w:rsidR="00BE7831" w:rsidRPr="006B5F27">
        <w:rPr>
          <w:rFonts w:ascii="Arial" w:hAnsi="Arial" w:cs="Arial"/>
        </w:rPr>
        <w:t xml:space="preserve"> or your case manager from the Indiana </w:t>
      </w:r>
      <w:r w:rsidR="00D44943" w:rsidRPr="006B5F27">
        <w:rPr>
          <w:rFonts w:ascii="Arial" w:hAnsi="Arial" w:cs="Arial"/>
        </w:rPr>
        <w:t>Professionals Recovery Program (“INPR</w:t>
      </w:r>
      <w:r w:rsidR="00BE7831" w:rsidRPr="006B5F27">
        <w:rPr>
          <w:rFonts w:ascii="Arial" w:hAnsi="Arial" w:cs="Arial"/>
        </w:rPr>
        <w:t xml:space="preserve">P”) may be invited.  </w:t>
      </w:r>
    </w:p>
    <w:p w14:paraId="6806D045" w14:textId="77777777" w:rsidR="006B5F27" w:rsidRDefault="006B5F27">
      <w:pPr>
        <w:rPr>
          <w:rFonts w:ascii="Arial" w:hAnsi="Arial" w:cs="Arial"/>
        </w:rPr>
      </w:pPr>
      <w:r>
        <w:rPr>
          <w:rFonts w:ascii="Arial" w:hAnsi="Arial" w:cs="Arial"/>
        </w:rPr>
        <w:br w:type="page"/>
      </w:r>
    </w:p>
    <w:p w14:paraId="6870E3BF" w14:textId="77777777" w:rsidR="006B5F27" w:rsidRDefault="006B5F27" w:rsidP="002104AA">
      <w:pPr>
        <w:rPr>
          <w:rFonts w:ascii="Arial" w:hAnsi="Arial" w:cs="Arial"/>
        </w:rPr>
      </w:pPr>
    </w:p>
    <w:p w14:paraId="4DDDF9D1" w14:textId="77777777" w:rsidR="006B5F27" w:rsidRDefault="006B5F27" w:rsidP="002104AA">
      <w:pPr>
        <w:rPr>
          <w:rFonts w:ascii="Arial" w:hAnsi="Arial" w:cs="Arial"/>
        </w:rPr>
      </w:pPr>
    </w:p>
    <w:p w14:paraId="57C5A230" w14:textId="77777777" w:rsidR="006B5F27" w:rsidRDefault="006B5F27" w:rsidP="002104AA">
      <w:pPr>
        <w:rPr>
          <w:rFonts w:ascii="Arial" w:hAnsi="Arial" w:cs="Arial"/>
        </w:rPr>
      </w:pPr>
    </w:p>
    <w:p w14:paraId="53EBEE6B" w14:textId="77777777" w:rsidR="006B5F27" w:rsidRDefault="006B5F27" w:rsidP="002104AA">
      <w:pPr>
        <w:rPr>
          <w:rFonts w:ascii="Arial" w:hAnsi="Arial" w:cs="Arial"/>
        </w:rPr>
      </w:pPr>
    </w:p>
    <w:p w14:paraId="1D2656B1" w14:textId="77777777" w:rsidR="006B5F27" w:rsidRDefault="006B5F27" w:rsidP="002104AA">
      <w:pPr>
        <w:rPr>
          <w:rFonts w:ascii="Arial" w:hAnsi="Arial" w:cs="Arial"/>
        </w:rPr>
      </w:pPr>
    </w:p>
    <w:p w14:paraId="62D87347" w14:textId="77777777" w:rsidR="006B5F27" w:rsidRDefault="006B5F27" w:rsidP="002104AA">
      <w:pPr>
        <w:rPr>
          <w:rFonts w:ascii="Arial" w:hAnsi="Arial" w:cs="Arial"/>
        </w:rPr>
      </w:pPr>
    </w:p>
    <w:p w14:paraId="1689C4B0" w14:textId="0DAE051D" w:rsidR="00386354" w:rsidRPr="006B5F27" w:rsidRDefault="004E0FF8" w:rsidP="002104AA">
      <w:pPr>
        <w:rPr>
          <w:rFonts w:ascii="Arial" w:hAnsi="Arial" w:cs="Arial"/>
        </w:rPr>
      </w:pPr>
      <w:r w:rsidRPr="006B5F27">
        <w:rPr>
          <w:rFonts w:ascii="Arial" w:hAnsi="Arial" w:cs="Arial"/>
        </w:rPr>
        <w:t xml:space="preserve">The Board member will provide guidance on what the Board </w:t>
      </w:r>
      <w:r w:rsidR="00991CE7" w:rsidRPr="006B5F27">
        <w:rPr>
          <w:rFonts w:ascii="Arial" w:hAnsi="Arial" w:cs="Arial"/>
        </w:rPr>
        <w:t>may</w:t>
      </w:r>
      <w:r w:rsidRPr="006B5F27">
        <w:rPr>
          <w:rFonts w:ascii="Arial" w:hAnsi="Arial" w:cs="Arial"/>
        </w:rPr>
        <w:t xml:space="preserve"> want for corrective measures in the settlement</w:t>
      </w:r>
      <w:r w:rsidR="007A4A38" w:rsidRPr="006B5F27">
        <w:rPr>
          <w:rFonts w:ascii="Arial" w:hAnsi="Arial" w:cs="Arial"/>
        </w:rPr>
        <w:t xml:space="preserve"> and </w:t>
      </w:r>
      <w:r w:rsidR="00991CE7" w:rsidRPr="006B5F27">
        <w:rPr>
          <w:rFonts w:ascii="Arial" w:hAnsi="Arial" w:cs="Arial"/>
        </w:rPr>
        <w:t>will make</w:t>
      </w:r>
      <w:r w:rsidR="007A4A38" w:rsidRPr="006B5F27">
        <w:rPr>
          <w:rFonts w:ascii="Arial" w:hAnsi="Arial" w:cs="Arial"/>
        </w:rPr>
        <w:t xml:space="preserve"> recommendation</w:t>
      </w:r>
      <w:r w:rsidR="00991CE7" w:rsidRPr="006B5F27">
        <w:rPr>
          <w:rFonts w:ascii="Arial" w:hAnsi="Arial" w:cs="Arial"/>
        </w:rPr>
        <w:t>s</w:t>
      </w:r>
      <w:r w:rsidRPr="006B5F27">
        <w:rPr>
          <w:rFonts w:ascii="Arial" w:hAnsi="Arial" w:cs="Arial"/>
        </w:rPr>
        <w:t xml:space="preserve">. </w:t>
      </w:r>
    </w:p>
    <w:p w14:paraId="46ED7011" w14:textId="77777777" w:rsidR="00386354" w:rsidRPr="006B5F27" w:rsidRDefault="00386354" w:rsidP="00171E0D">
      <w:pPr>
        <w:rPr>
          <w:rFonts w:ascii="Arial" w:hAnsi="Arial" w:cs="Arial"/>
        </w:rPr>
      </w:pPr>
    </w:p>
    <w:p w14:paraId="3D11A444" w14:textId="61ECAF05" w:rsidR="005A5048" w:rsidRPr="006B5F27" w:rsidRDefault="00386354" w:rsidP="00386354">
      <w:pPr>
        <w:ind w:firstLine="720"/>
        <w:rPr>
          <w:rFonts w:ascii="Arial" w:hAnsi="Arial" w:cs="Arial"/>
        </w:rPr>
      </w:pPr>
      <w:r w:rsidRPr="006B5F27">
        <w:rPr>
          <w:rFonts w:ascii="Arial" w:hAnsi="Arial" w:cs="Arial"/>
        </w:rPr>
        <w:t>As your attorney, I will be advocating on your behalf and arguing mitigating factors as well as providing documents</w:t>
      </w:r>
      <w:r w:rsidR="004E0FF8" w:rsidRPr="006B5F27">
        <w:rPr>
          <w:rFonts w:ascii="Arial" w:hAnsi="Arial" w:cs="Arial"/>
        </w:rPr>
        <w:t xml:space="preserve"> </w:t>
      </w:r>
      <w:r w:rsidR="004131CE" w:rsidRPr="006B5F27">
        <w:rPr>
          <w:rFonts w:ascii="Arial" w:hAnsi="Arial" w:cs="Arial"/>
        </w:rPr>
        <w:t>to</w:t>
      </w:r>
      <w:r w:rsidR="004E0FF8" w:rsidRPr="006B5F27">
        <w:rPr>
          <w:rFonts w:ascii="Arial" w:hAnsi="Arial" w:cs="Arial"/>
        </w:rPr>
        <w:t xml:space="preserve"> </w:t>
      </w:r>
      <w:r w:rsidR="00BE7831" w:rsidRPr="006B5F27">
        <w:rPr>
          <w:rFonts w:ascii="Arial" w:hAnsi="Arial" w:cs="Arial"/>
        </w:rPr>
        <w:t xml:space="preserve">prove the mitigating factors and </w:t>
      </w:r>
      <w:r w:rsidR="004131CE" w:rsidRPr="006B5F27">
        <w:rPr>
          <w:rFonts w:ascii="Arial" w:hAnsi="Arial" w:cs="Arial"/>
        </w:rPr>
        <w:t xml:space="preserve">documents </w:t>
      </w:r>
      <w:r w:rsidR="00BE7831" w:rsidRPr="006B5F27">
        <w:rPr>
          <w:rFonts w:ascii="Arial" w:hAnsi="Arial" w:cs="Arial"/>
        </w:rPr>
        <w:t xml:space="preserve">that </w:t>
      </w:r>
      <w:r w:rsidR="004E0FF8" w:rsidRPr="006B5F27">
        <w:rPr>
          <w:rFonts w:ascii="Arial" w:hAnsi="Arial" w:cs="Arial"/>
        </w:rPr>
        <w:t>will be required by the Board</w:t>
      </w:r>
      <w:r w:rsidR="00BE7831" w:rsidRPr="006B5F27">
        <w:rPr>
          <w:rFonts w:ascii="Arial" w:hAnsi="Arial" w:cs="Arial"/>
        </w:rPr>
        <w:t>.</w:t>
      </w:r>
      <w:r w:rsidR="004E0FF8" w:rsidRPr="006B5F27">
        <w:rPr>
          <w:rFonts w:ascii="Arial" w:hAnsi="Arial" w:cs="Arial"/>
        </w:rPr>
        <w:t xml:space="preserve"> Please be advised that you </w:t>
      </w:r>
      <w:r w:rsidRPr="006B5F27">
        <w:rPr>
          <w:rFonts w:ascii="Arial" w:hAnsi="Arial" w:cs="Arial"/>
        </w:rPr>
        <w:t xml:space="preserve">may be asked questions. </w:t>
      </w:r>
      <w:r w:rsidR="004E0FF8" w:rsidRPr="006B5F27">
        <w:rPr>
          <w:rFonts w:ascii="Arial" w:hAnsi="Arial" w:cs="Arial"/>
        </w:rPr>
        <w:t xml:space="preserve"> </w:t>
      </w:r>
      <w:r w:rsidR="006B5F27">
        <w:rPr>
          <w:rFonts w:ascii="Arial" w:hAnsi="Arial" w:cs="Arial"/>
        </w:rPr>
        <w:t>T</w:t>
      </w:r>
      <w:r w:rsidR="00D6347E" w:rsidRPr="006B5F27">
        <w:rPr>
          <w:rFonts w:ascii="Arial" w:hAnsi="Arial" w:cs="Arial"/>
        </w:rPr>
        <w:t>his is not a formal proceedi</w:t>
      </w:r>
      <w:r w:rsidR="00991CE7" w:rsidRPr="006B5F27">
        <w:rPr>
          <w:rFonts w:ascii="Arial" w:hAnsi="Arial" w:cs="Arial"/>
        </w:rPr>
        <w:t xml:space="preserve">ng, </w:t>
      </w:r>
      <w:r w:rsidR="006B5F27">
        <w:rPr>
          <w:rFonts w:ascii="Arial" w:hAnsi="Arial" w:cs="Arial"/>
        </w:rPr>
        <w:t>y</w:t>
      </w:r>
      <w:r w:rsidR="00D6347E" w:rsidRPr="006B5F27">
        <w:rPr>
          <w:rFonts w:ascii="Arial" w:hAnsi="Arial" w:cs="Arial"/>
        </w:rPr>
        <w:t xml:space="preserve">ou will not be sworn in </w:t>
      </w:r>
      <w:r w:rsidRPr="006B5F27">
        <w:rPr>
          <w:rFonts w:ascii="Arial" w:hAnsi="Arial" w:cs="Arial"/>
        </w:rPr>
        <w:t>and it will not be recorded.</w:t>
      </w:r>
      <w:r w:rsidR="004E0FF8" w:rsidRPr="006B5F27">
        <w:rPr>
          <w:rFonts w:ascii="Arial" w:hAnsi="Arial" w:cs="Arial"/>
        </w:rPr>
        <w:t xml:space="preserve"> </w:t>
      </w:r>
      <w:r w:rsidR="00991CE7" w:rsidRPr="006B5F27">
        <w:rPr>
          <w:rFonts w:ascii="Arial" w:hAnsi="Arial" w:cs="Arial"/>
        </w:rPr>
        <w:t xml:space="preserve">  </w:t>
      </w:r>
    </w:p>
    <w:p w14:paraId="310CE1A3" w14:textId="77777777" w:rsidR="005A5048" w:rsidRPr="006B5F27" w:rsidRDefault="005A5048" w:rsidP="002104AA">
      <w:pPr>
        <w:rPr>
          <w:rFonts w:ascii="Arial" w:hAnsi="Arial" w:cs="Arial"/>
        </w:rPr>
      </w:pPr>
    </w:p>
    <w:p w14:paraId="04C4B4CF" w14:textId="2766E1C9" w:rsidR="007A4A38" w:rsidRPr="006B5F27" w:rsidRDefault="00D6347E" w:rsidP="007A4A38">
      <w:pPr>
        <w:ind w:firstLine="720"/>
        <w:rPr>
          <w:rFonts w:ascii="Arial" w:hAnsi="Arial" w:cs="Arial"/>
        </w:rPr>
      </w:pPr>
      <w:r w:rsidRPr="006B5F27">
        <w:rPr>
          <w:rFonts w:ascii="Arial" w:hAnsi="Arial" w:cs="Arial"/>
        </w:rPr>
        <w:t>R</w:t>
      </w:r>
      <w:r w:rsidR="007A4A38" w:rsidRPr="006B5F27">
        <w:rPr>
          <w:rFonts w:ascii="Arial" w:hAnsi="Arial" w:cs="Arial"/>
        </w:rPr>
        <w:t xml:space="preserve">emember, you are not required to accept the settlement offer immediately.  </w:t>
      </w:r>
      <w:r w:rsidRPr="006B5F27">
        <w:rPr>
          <w:rFonts w:ascii="Arial" w:hAnsi="Arial" w:cs="Arial"/>
        </w:rPr>
        <w:t xml:space="preserve">If you have questions or would like to discuss the matter privately after the PHSC, please let me know.  </w:t>
      </w:r>
    </w:p>
    <w:p w14:paraId="36033150" w14:textId="77777777" w:rsidR="007A4A38" w:rsidRPr="006B5F27" w:rsidRDefault="007A4A38" w:rsidP="007A4A38">
      <w:pPr>
        <w:ind w:firstLine="720"/>
        <w:rPr>
          <w:rFonts w:ascii="Arial" w:hAnsi="Arial" w:cs="Arial"/>
        </w:rPr>
      </w:pPr>
    </w:p>
    <w:p w14:paraId="73123C59" w14:textId="77777777" w:rsidR="00884363" w:rsidRPr="006B5F27" w:rsidRDefault="007A4A38" w:rsidP="00171E0D">
      <w:pPr>
        <w:ind w:firstLine="720"/>
        <w:rPr>
          <w:rFonts w:ascii="Arial" w:hAnsi="Arial" w:cs="Arial"/>
          <w:b/>
        </w:rPr>
      </w:pPr>
      <w:r w:rsidRPr="006B5F27">
        <w:rPr>
          <w:rFonts w:ascii="Arial" w:hAnsi="Arial" w:cs="Arial"/>
        </w:rPr>
        <w:t>If you do accept a settlement offer, a Proposed Settlement Agreement will need to be prepared by the Deputy Attorney General.  This will need to be signed by you, your attorney and the Deputy Attorney General</w:t>
      </w:r>
      <w:r w:rsidR="00D6347E" w:rsidRPr="006B5F27">
        <w:rPr>
          <w:rFonts w:ascii="Arial" w:hAnsi="Arial" w:cs="Arial"/>
        </w:rPr>
        <w:t>.  It will then be</w:t>
      </w:r>
      <w:r w:rsidRPr="006B5F27">
        <w:rPr>
          <w:rFonts w:ascii="Arial" w:hAnsi="Arial" w:cs="Arial"/>
        </w:rPr>
        <w:t xml:space="preserve"> presented to the full Board for approval.  If the Board approves the Proposed Settlement Agreemen</w:t>
      </w:r>
      <w:r w:rsidR="00D6347E" w:rsidRPr="006B5F27">
        <w:rPr>
          <w:rFonts w:ascii="Arial" w:hAnsi="Arial" w:cs="Arial"/>
        </w:rPr>
        <w:t>t, they will prepare and send you and your attorney</w:t>
      </w:r>
      <w:r w:rsidRPr="006B5F27">
        <w:rPr>
          <w:rFonts w:ascii="Arial" w:hAnsi="Arial" w:cs="Arial"/>
        </w:rPr>
        <w:t xml:space="preserve"> a Final Order</w:t>
      </w:r>
      <w:r w:rsidRPr="006B5F27">
        <w:rPr>
          <w:rFonts w:ascii="Arial" w:hAnsi="Arial" w:cs="Arial"/>
          <w:b/>
        </w:rPr>
        <w:t xml:space="preserve">. </w:t>
      </w:r>
    </w:p>
    <w:p w14:paraId="6DCC2DB1" w14:textId="77777777" w:rsidR="00884363" w:rsidRPr="006B5F27" w:rsidRDefault="00884363" w:rsidP="00171E0D">
      <w:pPr>
        <w:ind w:firstLine="720"/>
        <w:rPr>
          <w:rFonts w:ascii="Arial" w:hAnsi="Arial" w:cs="Arial"/>
          <w:b/>
        </w:rPr>
      </w:pPr>
    </w:p>
    <w:p w14:paraId="0305C510" w14:textId="779F8076" w:rsidR="002104AA" w:rsidRPr="006B5F27" w:rsidRDefault="00884363" w:rsidP="00884363">
      <w:pPr>
        <w:spacing w:line="360" w:lineRule="auto"/>
        <w:ind w:left="720" w:right="720"/>
        <w:jc w:val="both"/>
        <w:rPr>
          <w:rFonts w:ascii="Arial" w:hAnsi="Arial" w:cs="Arial"/>
          <w:b/>
          <w:i/>
          <w:sz w:val="28"/>
          <w:szCs w:val="28"/>
        </w:rPr>
      </w:pPr>
      <w:r w:rsidRPr="006B5F27">
        <w:rPr>
          <w:rFonts w:ascii="Arial" w:hAnsi="Arial" w:cs="Arial"/>
          <w:b/>
          <w:i/>
          <w:sz w:val="28"/>
          <w:szCs w:val="28"/>
        </w:rPr>
        <w:t>A</w:t>
      </w:r>
      <w:r w:rsidR="00171E0D" w:rsidRPr="006B5F27">
        <w:rPr>
          <w:rFonts w:ascii="Arial" w:hAnsi="Arial" w:cs="Arial"/>
          <w:b/>
          <w:i/>
          <w:sz w:val="28"/>
          <w:szCs w:val="28"/>
        </w:rPr>
        <w:t xml:space="preserve">ny time frames contained in the Proposed Settlement Agreement </w:t>
      </w:r>
      <w:r w:rsidR="00171E0D" w:rsidRPr="006B5F27">
        <w:rPr>
          <w:rFonts w:ascii="Arial" w:hAnsi="Arial" w:cs="Arial"/>
          <w:b/>
          <w:i/>
          <w:sz w:val="28"/>
          <w:szCs w:val="28"/>
          <w:u w:val="single"/>
        </w:rPr>
        <w:t xml:space="preserve">will </w:t>
      </w:r>
      <w:r w:rsidRPr="006B5F27">
        <w:rPr>
          <w:rFonts w:ascii="Arial" w:hAnsi="Arial" w:cs="Arial"/>
          <w:b/>
          <w:i/>
          <w:sz w:val="28"/>
          <w:szCs w:val="28"/>
          <w:u w:val="single"/>
        </w:rPr>
        <w:t xml:space="preserve">not </w:t>
      </w:r>
      <w:r w:rsidR="00171E0D" w:rsidRPr="006B5F27">
        <w:rPr>
          <w:rFonts w:ascii="Arial" w:hAnsi="Arial" w:cs="Arial"/>
          <w:b/>
          <w:i/>
          <w:sz w:val="28"/>
          <w:szCs w:val="28"/>
          <w:u w:val="single"/>
        </w:rPr>
        <w:t>begin</w:t>
      </w:r>
      <w:r w:rsidR="00D44943" w:rsidRPr="006B5F27">
        <w:rPr>
          <w:rFonts w:ascii="Arial" w:hAnsi="Arial" w:cs="Arial"/>
          <w:b/>
          <w:i/>
          <w:sz w:val="28"/>
          <w:szCs w:val="28"/>
          <w:u w:val="single"/>
        </w:rPr>
        <w:t xml:space="preserve"> until</w:t>
      </w:r>
      <w:r w:rsidRPr="006B5F27">
        <w:rPr>
          <w:rFonts w:ascii="Arial" w:hAnsi="Arial" w:cs="Arial"/>
          <w:b/>
          <w:i/>
          <w:sz w:val="28"/>
          <w:szCs w:val="28"/>
          <w:u w:val="single"/>
        </w:rPr>
        <w:t xml:space="preserve"> the date the Final Order is filed</w:t>
      </w:r>
      <w:r w:rsidR="00171E0D" w:rsidRPr="006B5F27">
        <w:rPr>
          <w:rFonts w:ascii="Arial" w:hAnsi="Arial" w:cs="Arial"/>
          <w:b/>
          <w:i/>
          <w:sz w:val="28"/>
          <w:szCs w:val="28"/>
        </w:rPr>
        <w:t xml:space="preserve"> – this includes probation, suspension, etc.  If any continuing education is required, you need to wait until after receiving the Final Order to take the courses.</w:t>
      </w:r>
    </w:p>
    <w:p w14:paraId="56A82689" w14:textId="77777777" w:rsidR="007F5B1A" w:rsidRPr="006B5F27" w:rsidRDefault="007F5B1A" w:rsidP="00171E0D">
      <w:pPr>
        <w:ind w:firstLine="720"/>
        <w:rPr>
          <w:rFonts w:ascii="Arial" w:hAnsi="Arial" w:cs="Arial"/>
        </w:rPr>
      </w:pPr>
    </w:p>
    <w:p w14:paraId="0BDB468A" w14:textId="50034DD9" w:rsidR="007F5B1A" w:rsidRPr="006B5F27" w:rsidRDefault="007F5B1A" w:rsidP="00171E0D">
      <w:pPr>
        <w:ind w:firstLine="720"/>
        <w:rPr>
          <w:rFonts w:ascii="Arial" w:hAnsi="Arial" w:cs="Arial"/>
        </w:rPr>
      </w:pPr>
      <w:r w:rsidRPr="006B5F27">
        <w:rPr>
          <w:rFonts w:ascii="Arial" w:hAnsi="Arial" w:cs="Arial"/>
        </w:rPr>
        <w:t xml:space="preserve">Although it is </w:t>
      </w:r>
      <w:r w:rsidR="00D44943" w:rsidRPr="006B5F27">
        <w:rPr>
          <w:rFonts w:ascii="Arial" w:hAnsi="Arial" w:cs="Arial"/>
        </w:rPr>
        <w:t>unusual</w:t>
      </w:r>
      <w:r w:rsidRPr="006B5F27">
        <w:rPr>
          <w:rFonts w:ascii="Arial" w:hAnsi="Arial" w:cs="Arial"/>
        </w:rPr>
        <w:t xml:space="preserve">, the Board sometimes does not approve the Proposed Settlement Agreement.  If this happens, a new Proposed Settlement Agreement will have to be prepared </w:t>
      </w:r>
      <w:r w:rsidR="00D6347E" w:rsidRPr="006B5F27">
        <w:rPr>
          <w:rFonts w:ascii="Arial" w:hAnsi="Arial" w:cs="Arial"/>
        </w:rPr>
        <w:t>to</w:t>
      </w:r>
      <w:r w:rsidRPr="006B5F27">
        <w:rPr>
          <w:rFonts w:ascii="Arial" w:hAnsi="Arial" w:cs="Arial"/>
        </w:rPr>
        <w:t xml:space="preserve"> address the Board’s concerns</w:t>
      </w:r>
      <w:r w:rsidR="00D6347E" w:rsidRPr="006B5F27">
        <w:rPr>
          <w:rFonts w:ascii="Arial" w:hAnsi="Arial" w:cs="Arial"/>
        </w:rPr>
        <w:t xml:space="preserve"> and a new PHSC will be scheduled</w:t>
      </w:r>
      <w:r w:rsidR="00D44943" w:rsidRPr="006B5F27">
        <w:rPr>
          <w:rFonts w:ascii="Arial" w:hAnsi="Arial" w:cs="Arial"/>
        </w:rPr>
        <w:t xml:space="preserve"> or the matter may need to proceed to a </w:t>
      </w:r>
      <w:r w:rsidR="006B5F27">
        <w:rPr>
          <w:rFonts w:ascii="Arial" w:hAnsi="Arial" w:cs="Arial"/>
        </w:rPr>
        <w:t xml:space="preserve">Final </w:t>
      </w:r>
      <w:r w:rsidR="00D44943" w:rsidRPr="006B5F27">
        <w:rPr>
          <w:rFonts w:ascii="Arial" w:hAnsi="Arial" w:cs="Arial"/>
        </w:rPr>
        <w:t>hearing</w:t>
      </w:r>
      <w:r w:rsidR="00D6347E" w:rsidRPr="006B5F27">
        <w:rPr>
          <w:rFonts w:ascii="Arial" w:hAnsi="Arial" w:cs="Arial"/>
        </w:rPr>
        <w:t>.</w:t>
      </w:r>
    </w:p>
    <w:p w14:paraId="0F65AE0A" w14:textId="77777777" w:rsidR="002104AA" w:rsidRPr="006B5F27" w:rsidRDefault="002104AA" w:rsidP="002104AA">
      <w:pPr>
        <w:rPr>
          <w:rFonts w:ascii="Arial" w:hAnsi="Arial" w:cs="Arial"/>
        </w:rPr>
      </w:pPr>
    </w:p>
    <w:p w14:paraId="4AD26417" w14:textId="77777777" w:rsidR="002104AA" w:rsidRPr="006B5F27" w:rsidRDefault="002104AA" w:rsidP="002104AA">
      <w:pPr>
        <w:rPr>
          <w:rFonts w:ascii="Arial" w:hAnsi="Arial" w:cs="Arial"/>
        </w:rPr>
      </w:pPr>
      <w:r w:rsidRPr="006B5F27">
        <w:rPr>
          <w:rFonts w:ascii="Arial" w:hAnsi="Arial" w:cs="Arial"/>
          <w:noProof/>
        </w:rPr>
        <w:drawing>
          <wp:anchor distT="0" distB="0" distL="114300" distR="114300" simplePos="0" relativeHeight="251661312" behindDoc="1" locked="0" layoutInCell="1" allowOverlap="1" wp14:anchorId="1FEDBF45" wp14:editId="7ECF8CEF">
            <wp:simplePos x="0" y="0"/>
            <wp:positionH relativeFrom="page">
              <wp:posOffset>381000</wp:posOffset>
            </wp:positionH>
            <wp:positionV relativeFrom="page">
              <wp:posOffset>266700</wp:posOffset>
            </wp:positionV>
            <wp:extent cx="1964055" cy="7613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05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6A884" w14:textId="56AF7B37" w:rsidR="002104AA" w:rsidRPr="006B5F27" w:rsidRDefault="002104AA" w:rsidP="002104AA">
      <w:pPr>
        <w:jc w:val="center"/>
        <w:rPr>
          <w:rFonts w:ascii="Arial" w:hAnsi="Arial" w:cs="Arial"/>
          <w:b/>
          <w:u w:val="single"/>
        </w:rPr>
      </w:pPr>
      <w:r w:rsidRPr="006B5F27">
        <w:rPr>
          <w:rFonts w:ascii="Arial" w:hAnsi="Arial" w:cs="Arial"/>
          <w:b/>
          <w:u w:val="single"/>
        </w:rPr>
        <w:t>Hearings</w:t>
      </w:r>
      <w:r w:rsidR="008022EB" w:rsidRPr="006B5F27">
        <w:rPr>
          <w:rFonts w:ascii="Arial" w:hAnsi="Arial" w:cs="Arial"/>
          <w:b/>
          <w:u w:val="single"/>
        </w:rPr>
        <w:t xml:space="preserve"> Before the Full Board</w:t>
      </w:r>
    </w:p>
    <w:p w14:paraId="0B8B817C" w14:textId="77777777" w:rsidR="002104AA" w:rsidRPr="006B5F27" w:rsidRDefault="002104AA" w:rsidP="002104AA">
      <w:pPr>
        <w:rPr>
          <w:rFonts w:ascii="Arial" w:hAnsi="Arial" w:cs="Arial"/>
        </w:rPr>
      </w:pPr>
      <w:r w:rsidRPr="006B5F27">
        <w:rPr>
          <w:rFonts w:ascii="Arial" w:hAnsi="Arial" w:cs="Arial"/>
        </w:rPr>
        <w:tab/>
      </w:r>
    </w:p>
    <w:p w14:paraId="01F32800" w14:textId="25475339" w:rsidR="00AB23E4" w:rsidRPr="006B5F27" w:rsidRDefault="002104AA" w:rsidP="008022EB">
      <w:pPr>
        <w:rPr>
          <w:rFonts w:ascii="Arial" w:hAnsi="Arial" w:cs="Arial"/>
        </w:rPr>
      </w:pPr>
      <w:r w:rsidRPr="006B5F27">
        <w:rPr>
          <w:rFonts w:ascii="Arial" w:hAnsi="Arial" w:cs="Arial"/>
        </w:rPr>
        <w:tab/>
      </w:r>
      <w:r w:rsidR="00991CE7" w:rsidRPr="006B5F27">
        <w:rPr>
          <w:rFonts w:ascii="Arial" w:hAnsi="Arial" w:cs="Arial"/>
        </w:rPr>
        <w:t xml:space="preserve">Final </w:t>
      </w:r>
      <w:r w:rsidR="00A621AC" w:rsidRPr="006B5F27">
        <w:rPr>
          <w:rFonts w:ascii="Arial" w:hAnsi="Arial" w:cs="Arial"/>
        </w:rPr>
        <w:t xml:space="preserve">Hearings </w:t>
      </w:r>
      <w:r w:rsidR="00991CE7" w:rsidRPr="006B5F27">
        <w:rPr>
          <w:rFonts w:ascii="Arial" w:hAnsi="Arial" w:cs="Arial"/>
        </w:rPr>
        <w:t>are usually</w:t>
      </w:r>
      <w:r w:rsidR="00A621AC" w:rsidRPr="006B5F27">
        <w:rPr>
          <w:rFonts w:ascii="Arial" w:hAnsi="Arial" w:cs="Arial"/>
        </w:rPr>
        <w:t xml:space="preserve"> held before the full Board.</w:t>
      </w:r>
      <w:r w:rsidR="008022EB" w:rsidRPr="006B5F27">
        <w:rPr>
          <w:rFonts w:ascii="Arial" w:hAnsi="Arial" w:cs="Arial"/>
        </w:rPr>
        <w:t xml:space="preserve">  </w:t>
      </w:r>
      <w:r w:rsidRPr="006B5F27">
        <w:rPr>
          <w:rFonts w:ascii="Arial" w:hAnsi="Arial" w:cs="Arial"/>
        </w:rPr>
        <w:t>If you are scheduled to appear before the entire Board, the Board hearings are usually in the Auditorium, which is just past the Conferen</w:t>
      </w:r>
      <w:r w:rsidR="002E21E4" w:rsidRPr="006B5F27">
        <w:rPr>
          <w:rFonts w:ascii="Arial" w:hAnsi="Arial" w:cs="Arial"/>
        </w:rPr>
        <w:t xml:space="preserve">ce Center.  Full Board Hearings generally </w:t>
      </w:r>
      <w:r w:rsidRPr="006B5F27">
        <w:rPr>
          <w:rFonts w:ascii="Arial" w:hAnsi="Arial" w:cs="Arial"/>
        </w:rPr>
        <w:t xml:space="preserve">take place every third Thursday of each month. </w:t>
      </w:r>
    </w:p>
    <w:p w14:paraId="1993E92D" w14:textId="77777777" w:rsidR="008022EB" w:rsidRPr="006B5F27" w:rsidRDefault="008022EB" w:rsidP="008022EB">
      <w:pPr>
        <w:ind w:firstLine="720"/>
        <w:rPr>
          <w:rFonts w:ascii="Arial" w:hAnsi="Arial" w:cs="Arial"/>
        </w:rPr>
      </w:pPr>
    </w:p>
    <w:p w14:paraId="6BA950BA" w14:textId="44A724B5" w:rsidR="006B5F27" w:rsidRDefault="008022EB" w:rsidP="008022EB">
      <w:pPr>
        <w:ind w:firstLine="720"/>
        <w:rPr>
          <w:rFonts w:ascii="Arial" w:hAnsi="Arial" w:cs="Arial"/>
        </w:rPr>
      </w:pPr>
      <w:r w:rsidRPr="006B5F27">
        <w:rPr>
          <w:rFonts w:ascii="Arial" w:hAnsi="Arial" w:cs="Arial"/>
        </w:rPr>
        <w:t>At a full Board hearing, there are two (2) tables facing the stage, one for the Attorney General’s Office who represents the State</w:t>
      </w:r>
      <w:r w:rsidR="00991CE7" w:rsidRPr="006B5F27">
        <w:rPr>
          <w:rFonts w:ascii="Arial" w:hAnsi="Arial" w:cs="Arial"/>
        </w:rPr>
        <w:t>,</w:t>
      </w:r>
      <w:r w:rsidRPr="006B5F27">
        <w:rPr>
          <w:rFonts w:ascii="Arial" w:hAnsi="Arial" w:cs="Arial"/>
        </w:rPr>
        <w:t xml:space="preserve"> and the other for the nurse and his/her counsel.  A court reporter will take down the entire proceedings.   </w:t>
      </w:r>
    </w:p>
    <w:p w14:paraId="5B380C65" w14:textId="77777777" w:rsidR="006B5F27" w:rsidRDefault="006B5F27">
      <w:pPr>
        <w:rPr>
          <w:rFonts w:ascii="Arial" w:hAnsi="Arial" w:cs="Arial"/>
        </w:rPr>
      </w:pPr>
      <w:r>
        <w:rPr>
          <w:rFonts w:ascii="Arial" w:hAnsi="Arial" w:cs="Arial"/>
        </w:rPr>
        <w:br w:type="page"/>
      </w:r>
    </w:p>
    <w:p w14:paraId="6D7BE257" w14:textId="77777777" w:rsidR="008022EB" w:rsidRDefault="008022EB" w:rsidP="008022EB">
      <w:pPr>
        <w:ind w:firstLine="720"/>
        <w:rPr>
          <w:rFonts w:ascii="Arial" w:hAnsi="Arial" w:cs="Arial"/>
        </w:rPr>
      </w:pPr>
    </w:p>
    <w:p w14:paraId="104053F7" w14:textId="77777777" w:rsidR="006B5F27" w:rsidRDefault="006B5F27" w:rsidP="008022EB">
      <w:pPr>
        <w:ind w:firstLine="720"/>
        <w:rPr>
          <w:rFonts w:ascii="Arial" w:hAnsi="Arial" w:cs="Arial"/>
        </w:rPr>
      </w:pPr>
    </w:p>
    <w:p w14:paraId="0EE1D2F8" w14:textId="77777777" w:rsidR="006B5F27" w:rsidRDefault="006B5F27" w:rsidP="008022EB">
      <w:pPr>
        <w:ind w:firstLine="720"/>
        <w:rPr>
          <w:rFonts w:ascii="Arial" w:hAnsi="Arial" w:cs="Arial"/>
        </w:rPr>
      </w:pPr>
    </w:p>
    <w:p w14:paraId="08673C54" w14:textId="77777777" w:rsidR="006B5F27" w:rsidRDefault="006B5F27" w:rsidP="008022EB">
      <w:pPr>
        <w:ind w:firstLine="720"/>
        <w:rPr>
          <w:rFonts w:ascii="Arial" w:hAnsi="Arial" w:cs="Arial"/>
        </w:rPr>
      </w:pPr>
    </w:p>
    <w:p w14:paraId="7B8219E2" w14:textId="77777777" w:rsidR="006B5F27" w:rsidRPr="006B5F27" w:rsidRDefault="006B5F27" w:rsidP="008022EB">
      <w:pPr>
        <w:ind w:firstLine="720"/>
        <w:rPr>
          <w:rFonts w:ascii="Arial" w:hAnsi="Arial" w:cs="Arial"/>
        </w:rPr>
      </w:pPr>
    </w:p>
    <w:p w14:paraId="41CCD44C" w14:textId="77777777" w:rsidR="008022EB" w:rsidRPr="006B5F27" w:rsidRDefault="008022EB" w:rsidP="008022EB">
      <w:pPr>
        <w:ind w:firstLine="720"/>
        <w:rPr>
          <w:rFonts w:ascii="Arial" w:hAnsi="Arial" w:cs="Arial"/>
        </w:rPr>
      </w:pPr>
    </w:p>
    <w:p w14:paraId="6C4A1090" w14:textId="68F310B1" w:rsidR="00991CE7" w:rsidRPr="006B5F27" w:rsidRDefault="008022EB" w:rsidP="006B5F27">
      <w:pPr>
        <w:ind w:firstLine="720"/>
        <w:rPr>
          <w:rFonts w:ascii="Arial" w:hAnsi="Arial" w:cs="Arial"/>
        </w:rPr>
      </w:pPr>
      <w:r w:rsidRPr="006B5F27">
        <w:rPr>
          <w:rFonts w:ascii="Arial" w:hAnsi="Arial" w:cs="Arial"/>
        </w:rPr>
        <w:t>Once you are called to appear, we will sit at the table on the left, facing the stage.</w:t>
      </w:r>
      <w:r w:rsidR="00D6347E" w:rsidRPr="006B5F27">
        <w:rPr>
          <w:rFonts w:ascii="Arial" w:hAnsi="Arial" w:cs="Arial"/>
        </w:rPr>
        <w:t xml:space="preserve">  </w:t>
      </w:r>
      <w:r w:rsidR="00991CE7" w:rsidRPr="006B5F27">
        <w:rPr>
          <w:rFonts w:ascii="Arial" w:hAnsi="Arial" w:cs="Arial"/>
        </w:rPr>
        <w:t xml:space="preserve">The Board </w:t>
      </w:r>
      <w:r w:rsidR="00D6347E" w:rsidRPr="006B5F27">
        <w:rPr>
          <w:rFonts w:ascii="Arial" w:hAnsi="Arial" w:cs="Arial"/>
        </w:rPr>
        <w:t xml:space="preserve">will ask if anybody </w:t>
      </w:r>
      <w:r w:rsidR="006B5F27">
        <w:rPr>
          <w:rFonts w:ascii="Arial" w:hAnsi="Arial" w:cs="Arial"/>
        </w:rPr>
        <w:t xml:space="preserve">that </w:t>
      </w:r>
      <w:r w:rsidR="00D6347E" w:rsidRPr="006B5F27">
        <w:rPr>
          <w:rFonts w:ascii="Arial" w:hAnsi="Arial" w:cs="Arial"/>
        </w:rPr>
        <w:t>know</w:t>
      </w:r>
      <w:r w:rsidR="006B5F27">
        <w:rPr>
          <w:rFonts w:ascii="Arial" w:hAnsi="Arial" w:cs="Arial"/>
        </w:rPr>
        <w:t>s</w:t>
      </w:r>
      <w:r w:rsidRPr="006B5F27">
        <w:rPr>
          <w:rFonts w:ascii="Arial" w:hAnsi="Arial" w:cs="Arial"/>
        </w:rPr>
        <w:t xml:space="preserve"> </w:t>
      </w:r>
      <w:proofErr w:type="gramStart"/>
      <w:r w:rsidRPr="006B5F27">
        <w:rPr>
          <w:rFonts w:ascii="Arial" w:hAnsi="Arial" w:cs="Arial"/>
        </w:rPr>
        <w:t>themselves</w:t>
      </w:r>
      <w:proofErr w:type="gramEnd"/>
      <w:r w:rsidRPr="006B5F27">
        <w:rPr>
          <w:rFonts w:ascii="Arial" w:hAnsi="Arial" w:cs="Arial"/>
        </w:rPr>
        <w:t xml:space="preserve"> to be witnesses in the case t</w:t>
      </w:r>
      <w:r w:rsidR="00D6347E" w:rsidRPr="006B5F27">
        <w:rPr>
          <w:rFonts w:ascii="Arial" w:hAnsi="Arial" w:cs="Arial"/>
        </w:rPr>
        <w:t xml:space="preserve">o please stand </w:t>
      </w:r>
      <w:r w:rsidR="00991CE7" w:rsidRPr="006B5F27">
        <w:rPr>
          <w:rFonts w:ascii="Arial" w:hAnsi="Arial" w:cs="Arial"/>
        </w:rPr>
        <w:t xml:space="preserve">to be </w:t>
      </w:r>
      <w:r w:rsidR="00D6347E" w:rsidRPr="006B5F27">
        <w:rPr>
          <w:rFonts w:ascii="Arial" w:hAnsi="Arial" w:cs="Arial"/>
        </w:rPr>
        <w:t>sworn in.  A</w:t>
      </w:r>
      <w:r w:rsidRPr="006B5F27">
        <w:rPr>
          <w:rFonts w:ascii="Arial" w:hAnsi="Arial" w:cs="Arial"/>
        </w:rPr>
        <w:t>t that time</w:t>
      </w:r>
      <w:r w:rsidR="00D6347E" w:rsidRPr="006B5F27">
        <w:rPr>
          <w:rFonts w:ascii="Arial" w:hAnsi="Arial" w:cs="Arial"/>
        </w:rPr>
        <w:t>,</w:t>
      </w:r>
      <w:r w:rsidRPr="006B5F27">
        <w:rPr>
          <w:rFonts w:ascii="Arial" w:hAnsi="Arial" w:cs="Arial"/>
        </w:rPr>
        <w:t xml:space="preserve"> you will </w:t>
      </w:r>
      <w:r w:rsidR="00D6347E" w:rsidRPr="006B5F27">
        <w:rPr>
          <w:rFonts w:ascii="Arial" w:hAnsi="Arial" w:cs="Arial"/>
        </w:rPr>
        <w:t xml:space="preserve">also </w:t>
      </w:r>
      <w:r w:rsidRPr="006B5F27">
        <w:rPr>
          <w:rFonts w:ascii="Arial" w:hAnsi="Arial" w:cs="Arial"/>
        </w:rPr>
        <w:t>be asked to stand and be sworn in, and if you have any additiona</w:t>
      </w:r>
      <w:r w:rsidR="00991CE7" w:rsidRPr="006B5F27">
        <w:rPr>
          <w:rFonts w:ascii="Arial" w:hAnsi="Arial" w:cs="Arial"/>
        </w:rPr>
        <w:t>l witnesses they should stand</w:t>
      </w:r>
      <w:r w:rsidRPr="006B5F27">
        <w:rPr>
          <w:rFonts w:ascii="Arial" w:hAnsi="Arial" w:cs="Arial"/>
        </w:rPr>
        <w:t xml:space="preserve"> at that time as well.  </w:t>
      </w:r>
    </w:p>
    <w:p w14:paraId="706A46B1" w14:textId="77777777" w:rsidR="00991CE7" w:rsidRPr="006B5F27" w:rsidRDefault="00991CE7" w:rsidP="008022EB">
      <w:pPr>
        <w:rPr>
          <w:rFonts w:ascii="Arial" w:hAnsi="Arial" w:cs="Arial"/>
        </w:rPr>
      </w:pPr>
    </w:p>
    <w:p w14:paraId="284FEF30" w14:textId="753D55CE" w:rsidR="008022EB" w:rsidRPr="006B5F27" w:rsidRDefault="008022EB" w:rsidP="00991CE7">
      <w:pPr>
        <w:ind w:firstLine="720"/>
        <w:rPr>
          <w:rFonts w:ascii="Arial" w:hAnsi="Arial" w:cs="Arial"/>
        </w:rPr>
      </w:pPr>
      <w:r w:rsidRPr="006B5F27">
        <w:rPr>
          <w:rFonts w:ascii="Arial" w:hAnsi="Arial" w:cs="Arial"/>
        </w:rPr>
        <w:t xml:space="preserve">The type of matter will determine who gets to go first.  </w:t>
      </w:r>
      <w:r w:rsidR="005257A3" w:rsidRPr="006B5F27">
        <w:rPr>
          <w:rFonts w:ascii="Arial" w:hAnsi="Arial" w:cs="Arial"/>
        </w:rPr>
        <w:t xml:space="preserve">If you have petitioned the Board, you will go first.  If the Attorney General’s Office filed an Administrative Complaint against your license, they go first.  </w:t>
      </w:r>
      <w:r w:rsidRPr="006B5F27">
        <w:rPr>
          <w:rFonts w:ascii="Arial" w:hAnsi="Arial" w:cs="Arial"/>
        </w:rPr>
        <w:t xml:space="preserve">Both sides get to make an opening argument and then we call witnesses and each side has the right to cross-examine the other side’s witnesses. </w:t>
      </w:r>
    </w:p>
    <w:p w14:paraId="14122137" w14:textId="46992BFA" w:rsidR="00044E56" w:rsidRPr="006B5F27" w:rsidRDefault="00044E56" w:rsidP="008022EB">
      <w:pPr>
        <w:rPr>
          <w:rFonts w:ascii="Arial" w:hAnsi="Arial" w:cs="Arial"/>
        </w:rPr>
      </w:pPr>
      <w:r w:rsidRPr="006B5F27">
        <w:rPr>
          <w:rFonts w:ascii="Arial" w:hAnsi="Arial" w:cs="Arial"/>
          <w:noProof/>
        </w:rPr>
        <w:drawing>
          <wp:anchor distT="0" distB="0" distL="114300" distR="114300" simplePos="0" relativeHeight="251663360" behindDoc="1" locked="0" layoutInCell="1" allowOverlap="1" wp14:anchorId="114A1C39" wp14:editId="5A23A423">
            <wp:simplePos x="0" y="0"/>
            <wp:positionH relativeFrom="page">
              <wp:posOffset>182880</wp:posOffset>
            </wp:positionH>
            <wp:positionV relativeFrom="page">
              <wp:posOffset>342900</wp:posOffset>
            </wp:positionV>
            <wp:extent cx="1964055" cy="7613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05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7DB0F" w14:textId="3CAAD543" w:rsidR="008022EB" w:rsidRPr="006B5F27" w:rsidRDefault="008022EB" w:rsidP="00044E56">
      <w:pPr>
        <w:ind w:firstLine="720"/>
        <w:rPr>
          <w:rFonts w:ascii="Arial" w:hAnsi="Arial" w:cs="Arial"/>
        </w:rPr>
      </w:pPr>
      <w:r w:rsidRPr="006B5F27">
        <w:rPr>
          <w:rFonts w:ascii="Arial" w:hAnsi="Arial" w:cs="Arial"/>
        </w:rPr>
        <w:t>Please remember that no matter what the Board rules, nothing will change until a Final Order is prepared and filed.  For example, if you have petitioned the Board to lift probation and they have agreed to lift it, you will remain on probation until the Final Order is filed.</w:t>
      </w:r>
      <w:r w:rsidR="007F5B1A" w:rsidRPr="006B5F27">
        <w:rPr>
          <w:rFonts w:ascii="Arial" w:hAnsi="Arial" w:cs="Arial"/>
        </w:rPr>
        <w:t xml:space="preserve">  Also, if you are placed on probation,</w:t>
      </w:r>
      <w:r w:rsidR="00991CE7" w:rsidRPr="006B5F27">
        <w:rPr>
          <w:rFonts w:ascii="Arial" w:hAnsi="Arial" w:cs="Arial"/>
        </w:rPr>
        <w:t xml:space="preserve"> </w:t>
      </w:r>
      <w:r w:rsidR="007F5B1A" w:rsidRPr="006B5F27">
        <w:rPr>
          <w:rFonts w:ascii="Arial" w:hAnsi="Arial" w:cs="Arial"/>
          <w:b/>
          <w:i/>
          <w:u w:val="single"/>
        </w:rPr>
        <w:t>any timeframes do not begin until the Final Order is filed</w:t>
      </w:r>
      <w:r w:rsidR="007F5B1A" w:rsidRPr="006B5F27">
        <w:rPr>
          <w:rFonts w:ascii="Arial" w:hAnsi="Arial" w:cs="Arial"/>
        </w:rPr>
        <w:t>.</w:t>
      </w:r>
    </w:p>
    <w:p w14:paraId="55B7B67B" w14:textId="7FF0F5B5" w:rsidR="00AB23E4" w:rsidRPr="006B5F27" w:rsidRDefault="00AB23E4" w:rsidP="002104AA">
      <w:pPr>
        <w:rPr>
          <w:rFonts w:ascii="Arial" w:hAnsi="Arial" w:cs="Arial"/>
        </w:rPr>
      </w:pPr>
    </w:p>
    <w:p w14:paraId="52A775E7" w14:textId="77777777" w:rsidR="002104AA" w:rsidRPr="006B5F27" w:rsidRDefault="002104AA" w:rsidP="002104AA">
      <w:pPr>
        <w:rPr>
          <w:rFonts w:ascii="Arial" w:hAnsi="Arial" w:cs="Arial"/>
        </w:rPr>
      </w:pPr>
    </w:p>
    <w:p w14:paraId="7D630365" w14:textId="77777777" w:rsidR="002104AA" w:rsidRPr="006B5F27" w:rsidRDefault="002104AA" w:rsidP="002104AA">
      <w:pPr>
        <w:jc w:val="center"/>
        <w:rPr>
          <w:rFonts w:ascii="Arial" w:hAnsi="Arial" w:cs="Arial"/>
          <w:b/>
          <w:u w:val="single"/>
        </w:rPr>
      </w:pPr>
      <w:r w:rsidRPr="006B5F27">
        <w:rPr>
          <w:rFonts w:ascii="Arial" w:hAnsi="Arial" w:cs="Arial"/>
          <w:b/>
          <w:u w:val="single"/>
        </w:rPr>
        <w:t>A</w:t>
      </w:r>
      <w:r w:rsidR="00AB23E4" w:rsidRPr="006B5F27">
        <w:rPr>
          <w:rFonts w:ascii="Arial" w:hAnsi="Arial" w:cs="Arial"/>
          <w:b/>
          <w:u w:val="single"/>
        </w:rPr>
        <w:t>dministrative Law Judge</w:t>
      </w:r>
      <w:r w:rsidRPr="006B5F27">
        <w:rPr>
          <w:rFonts w:ascii="Arial" w:hAnsi="Arial" w:cs="Arial"/>
          <w:b/>
          <w:u w:val="single"/>
        </w:rPr>
        <w:t xml:space="preserve"> Hearings</w:t>
      </w:r>
    </w:p>
    <w:p w14:paraId="5A8629C8" w14:textId="77777777" w:rsidR="002104AA" w:rsidRPr="006B5F27" w:rsidRDefault="002104AA" w:rsidP="002104AA">
      <w:pPr>
        <w:jc w:val="center"/>
        <w:rPr>
          <w:rFonts w:ascii="Arial" w:hAnsi="Arial" w:cs="Arial"/>
          <w:b/>
          <w:u w:val="single"/>
        </w:rPr>
      </w:pPr>
    </w:p>
    <w:p w14:paraId="67FDD3AB" w14:textId="00C42DE1" w:rsidR="002104AA" w:rsidRPr="006B5F27" w:rsidRDefault="002104AA" w:rsidP="002104AA">
      <w:pPr>
        <w:rPr>
          <w:rFonts w:ascii="Arial" w:hAnsi="Arial" w:cs="Arial"/>
        </w:rPr>
      </w:pPr>
      <w:r w:rsidRPr="006B5F27">
        <w:rPr>
          <w:rFonts w:ascii="Arial" w:hAnsi="Arial" w:cs="Arial"/>
        </w:rPr>
        <w:tab/>
        <w:t xml:space="preserve">For an </w:t>
      </w:r>
      <w:r w:rsidR="00991CE7" w:rsidRPr="006B5F27">
        <w:rPr>
          <w:rFonts w:ascii="Arial" w:hAnsi="Arial" w:cs="Arial"/>
        </w:rPr>
        <w:t xml:space="preserve">Administrative Law Judge (“ALJ”) </w:t>
      </w:r>
      <w:r w:rsidRPr="006B5F27">
        <w:rPr>
          <w:rFonts w:ascii="Arial" w:hAnsi="Arial" w:cs="Arial"/>
        </w:rPr>
        <w:t>Hearing, you will appear before one Board member</w:t>
      </w:r>
      <w:r w:rsidR="007F5B1A" w:rsidRPr="006B5F27">
        <w:rPr>
          <w:rFonts w:ascii="Arial" w:hAnsi="Arial" w:cs="Arial"/>
        </w:rPr>
        <w:t xml:space="preserve"> who will act as a judge and make a recommendation</w:t>
      </w:r>
      <w:r w:rsidRPr="006B5F27">
        <w:rPr>
          <w:rFonts w:ascii="Arial" w:hAnsi="Arial" w:cs="Arial"/>
        </w:rPr>
        <w:t xml:space="preserve">.  </w:t>
      </w:r>
      <w:r w:rsidR="007F5B1A" w:rsidRPr="006B5F27">
        <w:rPr>
          <w:rFonts w:ascii="Arial" w:hAnsi="Arial" w:cs="Arial"/>
        </w:rPr>
        <w:t>Along with the Deputy Attorney General, t</w:t>
      </w:r>
      <w:r w:rsidRPr="006B5F27">
        <w:rPr>
          <w:rFonts w:ascii="Arial" w:hAnsi="Arial" w:cs="Arial"/>
        </w:rPr>
        <w:t xml:space="preserve">here will be somebody from the Professional Licensing Agency as well as the Board Attorney, and a court reporter.  These hearings are a little bit more relaxed than the full Board hearing, but the same rules apply.  Everything you say will be public record and you will be sworn in as well as any witnesses that will testify on your behalf.  The ALJ Hearings take place on the first Thursday of every month.  </w:t>
      </w:r>
    </w:p>
    <w:p w14:paraId="2D2A72A6" w14:textId="77777777" w:rsidR="007F5B1A" w:rsidRPr="006B5F27" w:rsidRDefault="007F5B1A" w:rsidP="002104AA">
      <w:pPr>
        <w:rPr>
          <w:rFonts w:ascii="Arial" w:hAnsi="Arial" w:cs="Arial"/>
        </w:rPr>
      </w:pPr>
    </w:p>
    <w:p w14:paraId="507D10F6" w14:textId="69009238" w:rsidR="007F5B1A" w:rsidRPr="006B5F27" w:rsidRDefault="007F5B1A" w:rsidP="002104AA">
      <w:pPr>
        <w:rPr>
          <w:rFonts w:ascii="Arial" w:hAnsi="Arial" w:cs="Arial"/>
        </w:rPr>
      </w:pPr>
      <w:r w:rsidRPr="006B5F27">
        <w:rPr>
          <w:rFonts w:ascii="Arial" w:hAnsi="Arial" w:cs="Arial"/>
        </w:rPr>
        <w:tab/>
        <w:t xml:space="preserve">The recommendation of the ALJ will need to be presented to the full Board for approval.  As with Proposed Settlement Agreements and hearings before the full Board, </w:t>
      </w:r>
      <w:r w:rsidRPr="006B5F27">
        <w:rPr>
          <w:rFonts w:ascii="Arial" w:hAnsi="Arial" w:cs="Arial"/>
          <w:b/>
          <w:i/>
          <w:u w:val="single"/>
        </w:rPr>
        <w:t>you must still wait for a Final Order before anything is changed or timeframes begin.</w:t>
      </w:r>
    </w:p>
    <w:p w14:paraId="48265DE0" w14:textId="77777777" w:rsidR="00007C74" w:rsidRPr="006B5F27" w:rsidRDefault="00007C74" w:rsidP="002104AA">
      <w:pPr>
        <w:rPr>
          <w:rFonts w:ascii="Arial" w:hAnsi="Arial" w:cs="Arial"/>
        </w:rPr>
      </w:pPr>
    </w:p>
    <w:p w14:paraId="3893AB10" w14:textId="77777777" w:rsidR="00007C74" w:rsidRPr="006B5F27" w:rsidRDefault="00007C74" w:rsidP="002104AA">
      <w:pPr>
        <w:rPr>
          <w:rFonts w:ascii="Arial" w:hAnsi="Arial" w:cs="Arial"/>
        </w:rPr>
      </w:pPr>
    </w:p>
    <w:p w14:paraId="141648DA" w14:textId="63E27851" w:rsidR="00007C74" w:rsidRPr="006B5F27" w:rsidRDefault="005257A3" w:rsidP="005257A3">
      <w:pPr>
        <w:jc w:val="center"/>
        <w:rPr>
          <w:rFonts w:ascii="Arial" w:hAnsi="Arial" w:cs="Arial"/>
          <w:b/>
          <w:u w:val="single"/>
        </w:rPr>
      </w:pPr>
      <w:r w:rsidRPr="006B5F27">
        <w:rPr>
          <w:rFonts w:ascii="Arial" w:hAnsi="Arial" w:cs="Arial"/>
          <w:b/>
          <w:u w:val="single"/>
        </w:rPr>
        <w:t>Personal Appearances</w:t>
      </w:r>
    </w:p>
    <w:p w14:paraId="35F59AFA" w14:textId="77777777" w:rsidR="00007C74" w:rsidRPr="006B5F27" w:rsidRDefault="00007C74" w:rsidP="002104AA">
      <w:pPr>
        <w:rPr>
          <w:rFonts w:ascii="Arial" w:hAnsi="Arial" w:cs="Arial"/>
        </w:rPr>
      </w:pPr>
    </w:p>
    <w:p w14:paraId="5339790A" w14:textId="61E8DADE" w:rsidR="005257A3" w:rsidRPr="006B5F27" w:rsidRDefault="005257A3" w:rsidP="005257A3">
      <w:pPr>
        <w:ind w:firstLine="720"/>
        <w:rPr>
          <w:rFonts w:ascii="Arial" w:hAnsi="Arial" w:cs="Arial"/>
        </w:rPr>
      </w:pPr>
      <w:r w:rsidRPr="006B5F27">
        <w:rPr>
          <w:rFonts w:ascii="Arial" w:hAnsi="Arial" w:cs="Arial"/>
        </w:rPr>
        <w:t xml:space="preserve">If you are scheduled for a Personal Appearance, </w:t>
      </w:r>
      <w:r w:rsidR="00991CE7" w:rsidRPr="006B5F27">
        <w:rPr>
          <w:rFonts w:ascii="Arial" w:hAnsi="Arial" w:cs="Arial"/>
        </w:rPr>
        <w:t>the Board</w:t>
      </w:r>
      <w:r w:rsidRPr="006B5F27">
        <w:rPr>
          <w:rFonts w:ascii="Arial" w:hAnsi="Arial" w:cs="Arial"/>
        </w:rPr>
        <w:t xml:space="preserve"> will call everyone who is scheduled for a Personal Appearance to go to a separate room. There will be a Board member, the Board attorney, a staff member from the Professional Licensing Agency, and possibly an I</w:t>
      </w:r>
      <w:r w:rsidR="00D44943" w:rsidRPr="006B5F27">
        <w:rPr>
          <w:rFonts w:ascii="Arial" w:hAnsi="Arial" w:cs="Arial"/>
        </w:rPr>
        <w:t>NPR</w:t>
      </w:r>
      <w:r w:rsidRPr="006B5F27">
        <w:rPr>
          <w:rFonts w:ascii="Arial" w:hAnsi="Arial" w:cs="Arial"/>
        </w:rPr>
        <w:t xml:space="preserve">P </w:t>
      </w:r>
      <w:r w:rsidR="00D6347E" w:rsidRPr="006B5F27">
        <w:rPr>
          <w:rFonts w:ascii="Arial" w:hAnsi="Arial" w:cs="Arial"/>
        </w:rPr>
        <w:t>representative</w:t>
      </w:r>
      <w:r w:rsidRPr="006B5F27">
        <w:rPr>
          <w:rFonts w:ascii="Arial" w:hAnsi="Arial" w:cs="Arial"/>
        </w:rPr>
        <w:t xml:space="preserve"> there.  If you are there for a Personal Appearance, there is no privacy.  Everyone in the room can hear your situation.  Personal Appearances are not recorded and are not under oath, but they do appear as public record on the Board’s Agenda and notes are taken for the Board’s meeting minutes.  </w:t>
      </w:r>
    </w:p>
    <w:p w14:paraId="10ADF68C" w14:textId="77777777" w:rsidR="00423979" w:rsidRPr="006B5F27" w:rsidRDefault="00423979" w:rsidP="005257A3">
      <w:pPr>
        <w:ind w:firstLine="720"/>
        <w:rPr>
          <w:rFonts w:ascii="Arial" w:hAnsi="Arial" w:cs="Arial"/>
        </w:rPr>
      </w:pPr>
    </w:p>
    <w:p w14:paraId="7CD80956" w14:textId="1D61030F" w:rsidR="00423979" w:rsidRPr="006B5F27" w:rsidRDefault="00423979" w:rsidP="005257A3">
      <w:pPr>
        <w:ind w:firstLine="720"/>
        <w:rPr>
          <w:rFonts w:ascii="Arial" w:hAnsi="Arial" w:cs="Arial"/>
        </w:rPr>
      </w:pPr>
      <w:r w:rsidRPr="006B5F27">
        <w:rPr>
          <w:rFonts w:ascii="Arial" w:hAnsi="Arial" w:cs="Arial"/>
        </w:rPr>
        <w:t>On one side of the table will be the Board Member, an attorney for the Professional Licensing Agency (“PLA”) and someone from the PLA that will be taking notes.  Sometimes your case manager from I</w:t>
      </w:r>
      <w:r w:rsidR="00D44943" w:rsidRPr="006B5F27">
        <w:rPr>
          <w:rFonts w:ascii="Arial" w:hAnsi="Arial" w:cs="Arial"/>
        </w:rPr>
        <w:t>NPRP</w:t>
      </w:r>
      <w:r w:rsidRPr="006B5F27">
        <w:rPr>
          <w:rFonts w:ascii="Arial" w:hAnsi="Arial" w:cs="Arial"/>
        </w:rPr>
        <w:t xml:space="preserve"> will be present and</w:t>
      </w:r>
      <w:r w:rsidR="006B5F27">
        <w:rPr>
          <w:rFonts w:ascii="Arial" w:hAnsi="Arial" w:cs="Arial"/>
        </w:rPr>
        <w:t xml:space="preserve"> will sit opposite of you.  You</w:t>
      </w:r>
      <w:r w:rsidRPr="006B5F27">
        <w:rPr>
          <w:rFonts w:ascii="Arial" w:hAnsi="Arial" w:cs="Arial"/>
        </w:rPr>
        <w:t xml:space="preserve"> and your attorney will sit on the opposite side of the table.</w:t>
      </w:r>
    </w:p>
    <w:p w14:paraId="2A47431C" w14:textId="77777777" w:rsidR="009B4526" w:rsidRPr="006B5F27" w:rsidRDefault="009B4526" w:rsidP="002104AA">
      <w:pPr>
        <w:rPr>
          <w:rFonts w:ascii="Arial" w:hAnsi="Arial" w:cs="Arial"/>
        </w:rPr>
      </w:pPr>
    </w:p>
    <w:p w14:paraId="2419AB24" w14:textId="77777777" w:rsidR="006B5F27" w:rsidRDefault="006B5F27" w:rsidP="002104AA">
      <w:pPr>
        <w:rPr>
          <w:rFonts w:ascii="Arial" w:hAnsi="Arial" w:cs="Arial"/>
        </w:rPr>
      </w:pPr>
    </w:p>
    <w:p w14:paraId="07C74246" w14:textId="77777777" w:rsidR="006B5F27" w:rsidRDefault="006B5F27" w:rsidP="002104AA">
      <w:pPr>
        <w:rPr>
          <w:rFonts w:ascii="Arial" w:hAnsi="Arial" w:cs="Arial"/>
        </w:rPr>
      </w:pPr>
    </w:p>
    <w:p w14:paraId="024621C5" w14:textId="77777777" w:rsidR="006B5F27" w:rsidRDefault="006B5F27" w:rsidP="002104AA">
      <w:pPr>
        <w:rPr>
          <w:rFonts w:ascii="Arial" w:hAnsi="Arial" w:cs="Arial"/>
        </w:rPr>
      </w:pPr>
    </w:p>
    <w:p w14:paraId="578A27BB" w14:textId="77777777" w:rsidR="006B5F27" w:rsidRDefault="006B5F27" w:rsidP="002104AA">
      <w:pPr>
        <w:rPr>
          <w:rFonts w:ascii="Arial" w:hAnsi="Arial" w:cs="Arial"/>
        </w:rPr>
      </w:pPr>
    </w:p>
    <w:p w14:paraId="6A230E5F" w14:textId="77777777" w:rsidR="006B5F27" w:rsidRDefault="006B5F27" w:rsidP="002104AA">
      <w:pPr>
        <w:rPr>
          <w:rFonts w:ascii="Arial" w:hAnsi="Arial" w:cs="Arial"/>
        </w:rPr>
      </w:pPr>
    </w:p>
    <w:p w14:paraId="68EA9773" w14:textId="7A592819" w:rsidR="00423979" w:rsidRPr="006B5F27" w:rsidRDefault="006B5F27" w:rsidP="002104AA">
      <w:pPr>
        <w:rPr>
          <w:rFonts w:ascii="Arial" w:hAnsi="Arial" w:cs="Arial"/>
        </w:rPr>
      </w:pPr>
      <w:r>
        <w:rPr>
          <w:rFonts w:ascii="Arial" w:hAnsi="Arial" w:cs="Arial"/>
        </w:rPr>
        <w:tab/>
      </w:r>
      <w:r w:rsidR="005257A3" w:rsidRPr="006B5F27">
        <w:rPr>
          <w:rFonts w:ascii="Arial" w:hAnsi="Arial" w:cs="Arial"/>
        </w:rPr>
        <w:t>A</w:t>
      </w:r>
      <w:r w:rsidR="00007C74" w:rsidRPr="006B5F27">
        <w:rPr>
          <w:rFonts w:ascii="Arial" w:hAnsi="Arial" w:cs="Arial"/>
        </w:rPr>
        <w:t xml:space="preserve">t your Personal Appearance, the Board Member </w:t>
      </w:r>
      <w:r w:rsidR="005257A3" w:rsidRPr="006B5F27">
        <w:rPr>
          <w:rFonts w:ascii="Arial" w:hAnsi="Arial" w:cs="Arial"/>
        </w:rPr>
        <w:t xml:space="preserve">will make a recommendation.  </w:t>
      </w:r>
      <w:r w:rsidR="00E16581" w:rsidRPr="006B5F27">
        <w:rPr>
          <w:rFonts w:ascii="Arial" w:hAnsi="Arial" w:cs="Arial"/>
        </w:rPr>
        <w:t>They can recommend your license be renewed free and clear, your license be placed on probation, your matter be referred to the Attorney General’s Office for an investigation</w:t>
      </w:r>
      <w:proofErr w:type="gramStart"/>
      <w:r w:rsidR="00D44943" w:rsidRPr="006B5F27">
        <w:rPr>
          <w:rFonts w:ascii="Arial" w:hAnsi="Arial" w:cs="Arial"/>
        </w:rPr>
        <w:t xml:space="preserve">, </w:t>
      </w:r>
      <w:r w:rsidR="00E16581" w:rsidRPr="006B5F27">
        <w:rPr>
          <w:rFonts w:ascii="Arial" w:hAnsi="Arial" w:cs="Arial"/>
        </w:rPr>
        <w:t xml:space="preserve"> they</w:t>
      </w:r>
      <w:proofErr w:type="gramEnd"/>
      <w:r w:rsidR="00E16581" w:rsidRPr="006B5F27">
        <w:rPr>
          <w:rFonts w:ascii="Arial" w:hAnsi="Arial" w:cs="Arial"/>
        </w:rPr>
        <w:t xml:space="preserve"> can deny your license</w:t>
      </w:r>
      <w:r>
        <w:rPr>
          <w:rFonts w:ascii="Arial" w:hAnsi="Arial" w:cs="Arial"/>
        </w:rPr>
        <w:t xml:space="preserve"> or you </w:t>
      </w:r>
      <w:r w:rsidR="00D44943" w:rsidRPr="006B5F27">
        <w:rPr>
          <w:rFonts w:ascii="Arial" w:hAnsi="Arial" w:cs="Arial"/>
        </w:rPr>
        <w:t>could be ordered to reappear for another Personal Appearance before the full Board</w:t>
      </w:r>
      <w:r w:rsidR="00E16581" w:rsidRPr="006B5F27">
        <w:rPr>
          <w:rFonts w:ascii="Arial" w:hAnsi="Arial" w:cs="Arial"/>
        </w:rPr>
        <w:t>.  Any rec</w:t>
      </w:r>
      <w:r>
        <w:rPr>
          <w:rFonts w:ascii="Arial" w:hAnsi="Arial" w:cs="Arial"/>
        </w:rPr>
        <w:t>ommendation by the Board Member</w:t>
      </w:r>
      <w:r w:rsidR="00E16581" w:rsidRPr="006B5F27">
        <w:rPr>
          <w:rFonts w:ascii="Arial" w:hAnsi="Arial" w:cs="Arial"/>
        </w:rPr>
        <w:t xml:space="preserve"> must be approved by the full Board.</w:t>
      </w:r>
    </w:p>
    <w:p w14:paraId="0E791028" w14:textId="77777777" w:rsidR="00D6347E" w:rsidRPr="006B5F27" w:rsidRDefault="00D6347E" w:rsidP="002104AA">
      <w:pPr>
        <w:rPr>
          <w:rFonts w:ascii="Arial" w:hAnsi="Arial" w:cs="Arial"/>
        </w:rPr>
      </w:pPr>
    </w:p>
    <w:p w14:paraId="6723E13F" w14:textId="668524DF" w:rsidR="00D6347E" w:rsidRPr="006B5F27" w:rsidRDefault="00D6347E" w:rsidP="00D6347E">
      <w:pPr>
        <w:ind w:firstLine="720"/>
        <w:rPr>
          <w:rFonts w:ascii="Arial" w:hAnsi="Arial" w:cs="Arial"/>
        </w:rPr>
      </w:pPr>
      <w:r w:rsidRPr="006B5F27">
        <w:rPr>
          <w:rFonts w:ascii="Arial" w:hAnsi="Arial" w:cs="Arial"/>
        </w:rPr>
        <w:t xml:space="preserve">Please note that if you applied to renew your license and are required to have a Personal Appearance after the expiration date of your license, your status will be changed from “Active” to “Valid To Practice While Reviewed” and the expiration date will not change until after your Personal Appearance and the full Board makes their ruling.  </w:t>
      </w:r>
    </w:p>
    <w:p w14:paraId="5E9E6894" w14:textId="77777777" w:rsidR="00E16581" w:rsidRPr="006B5F27" w:rsidRDefault="00E16581" w:rsidP="002104AA">
      <w:pPr>
        <w:rPr>
          <w:rFonts w:ascii="Arial" w:hAnsi="Arial" w:cs="Arial"/>
        </w:rPr>
      </w:pPr>
    </w:p>
    <w:p w14:paraId="13271D5E" w14:textId="7CC9161E" w:rsidR="00E16581" w:rsidRPr="006B5F27" w:rsidRDefault="00E16581" w:rsidP="002104AA">
      <w:pPr>
        <w:rPr>
          <w:rFonts w:ascii="Arial" w:hAnsi="Arial" w:cs="Arial"/>
        </w:rPr>
      </w:pPr>
      <w:r w:rsidRPr="006B5F27">
        <w:rPr>
          <w:rFonts w:ascii="Arial" w:hAnsi="Arial" w:cs="Arial"/>
        </w:rPr>
        <w:tab/>
        <w:t xml:space="preserve">If the Board Member recommended that your license be renewed free and clear and the Board approves the recommendation, your license status will be </w:t>
      </w:r>
      <w:r w:rsidR="00D6347E" w:rsidRPr="006B5F27">
        <w:rPr>
          <w:rFonts w:ascii="Arial" w:hAnsi="Arial" w:cs="Arial"/>
        </w:rPr>
        <w:t>changed</w:t>
      </w:r>
      <w:r w:rsidRPr="006B5F27">
        <w:rPr>
          <w:rFonts w:ascii="Arial" w:hAnsi="Arial" w:cs="Arial"/>
        </w:rPr>
        <w:t xml:space="preserve"> to “Active” and the expiration date of your license will be updated on the Professional Licensing Agency’s website. </w:t>
      </w:r>
      <w:r w:rsidR="00044E56" w:rsidRPr="006B5F27">
        <w:rPr>
          <w:rFonts w:ascii="Arial" w:hAnsi="Arial" w:cs="Arial"/>
        </w:rPr>
        <w:t xml:space="preserve"> No Final Order will be issued.</w:t>
      </w:r>
      <w:r w:rsidRPr="006B5F27">
        <w:rPr>
          <w:rFonts w:ascii="Arial" w:hAnsi="Arial" w:cs="Arial"/>
        </w:rPr>
        <w:t xml:space="preserve"> </w:t>
      </w:r>
    </w:p>
    <w:p w14:paraId="53700899" w14:textId="0AC0FCC2" w:rsidR="008B4657" w:rsidRPr="006B5F27" w:rsidRDefault="008B4657" w:rsidP="00423979">
      <w:pPr>
        <w:ind w:firstLine="720"/>
        <w:rPr>
          <w:rFonts w:ascii="Arial" w:hAnsi="Arial" w:cs="Arial"/>
        </w:rPr>
      </w:pPr>
      <w:r w:rsidRPr="006B5F27">
        <w:rPr>
          <w:rFonts w:ascii="Arial" w:hAnsi="Arial" w:cs="Arial"/>
          <w:noProof/>
        </w:rPr>
        <w:drawing>
          <wp:anchor distT="0" distB="0" distL="114300" distR="114300" simplePos="0" relativeHeight="251665408" behindDoc="1" locked="0" layoutInCell="1" allowOverlap="1" wp14:anchorId="5EA3E60D" wp14:editId="41B83903">
            <wp:simplePos x="0" y="0"/>
            <wp:positionH relativeFrom="page">
              <wp:posOffset>411480</wp:posOffset>
            </wp:positionH>
            <wp:positionV relativeFrom="page">
              <wp:posOffset>457200</wp:posOffset>
            </wp:positionV>
            <wp:extent cx="1964055" cy="7613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05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A19CD" w14:textId="77777777" w:rsidR="00044E56" w:rsidRPr="006B5F27" w:rsidRDefault="00044E56" w:rsidP="00044E56">
      <w:pPr>
        <w:rPr>
          <w:rFonts w:ascii="Arial" w:hAnsi="Arial" w:cs="Arial"/>
        </w:rPr>
      </w:pPr>
      <w:r w:rsidRPr="006B5F27">
        <w:rPr>
          <w:rFonts w:ascii="Arial" w:hAnsi="Arial" w:cs="Arial"/>
        </w:rPr>
        <w:tab/>
        <w:t>If the Board Member recommends your license be denied and the Board approves the recommendation, your license status will change to “Renewal Denied” on the Professional Licensing Agency’s website.  No Final Order will be issued.</w:t>
      </w:r>
    </w:p>
    <w:p w14:paraId="61C99C7C" w14:textId="77777777" w:rsidR="00044E56" w:rsidRPr="006B5F27" w:rsidRDefault="00044E56" w:rsidP="00E16581">
      <w:pPr>
        <w:ind w:firstLine="720"/>
        <w:rPr>
          <w:rFonts w:ascii="Arial" w:hAnsi="Arial" w:cs="Arial"/>
        </w:rPr>
      </w:pPr>
    </w:p>
    <w:p w14:paraId="0E853484" w14:textId="329DA0B0" w:rsidR="00044E56" w:rsidRPr="006B5F27" w:rsidRDefault="00044E56" w:rsidP="00E16581">
      <w:pPr>
        <w:ind w:firstLine="720"/>
        <w:rPr>
          <w:rFonts w:ascii="Arial" w:hAnsi="Arial" w:cs="Arial"/>
        </w:rPr>
      </w:pPr>
      <w:r w:rsidRPr="006B5F27">
        <w:rPr>
          <w:rFonts w:ascii="Arial" w:hAnsi="Arial" w:cs="Arial"/>
        </w:rPr>
        <w:t>If the Board Member recommends your license be placed on probation and the Board appro</w:t>
      </w:r>
      <w:r w:rsidR="00686647" w:rsidRPr="006B5F27">
        <w:rPr>
          <w:rFonts w:ascii="Arial" w:hAnsi="Arial" w:cs="Arial"/>
        </w:rPr>
        <w:t xml:space="preserve">ves the recommendation, your license status will remain “Valid To Practice While Reviewed” until a Final Order is issued.  </w:t>
      </w:r>
      <w:r w:rsidR="00D6347E" w:rsidRPr="006B5F27">
        <w:rPr>
          <w:rFonts w:ascii="Arial" w:hAnsi="Arial" w:cs="Arial"/>
        </w:rPr>
        <w:t>After the Final Order is filed, your status will be changed to “Probation” and the expiration date will be updated on the Professional Licensing Agency’s website.</w:t>
      </w:r>
    </w:p>
    <w:p w14:paraId="47F3B57E" w14:textId="77777777" w:rsidR="00686647" w:rsidRPr="006B5F27" w:rsidRDefault="00686647" w:rsidP="00E16581">
      <w:pPr>
        <w:ind w:firstLine="720"/>
        <w:rPr>
          <w:rFonts w:ascii="Arial" w:hAnsi="Arial" w:cs="Arial"/>
        </w:rPr>
      </w:pPr>
    </w:p>
    <w:p w14:paraId="2452C316" w14:textId="49643946" w:rsidR="00686647" w:rsidRPr="006B5F27" w:rsidRDefault="00686647" w:rsidP="00E16581">
      <w:pPr>
        <w:ind w:firstLine="720"/>
        <w:rPr>
          <w:rFonts w:ascii="Arial" w:hAnsi="Arial" w:cs="Arial"/>
        </w:rPr>
      </w:pPr>
      <w:r w:rsidRPr="006B5F27">
        <w:rPr>
          <w:rFonts w:ascii="Arial" w:hAnsi="Arial" w:cs="Arial"/>
        </w:rPr>
        <w:t>If the Board Member recommends your matter be referred to the Attorney General’s Office for an investigation (also known as a “consumer complaint” investigation), you</w:t>
      </w:r>
      <w:r w:rsidR="006B5F27">
        <w:rPr>
          <w:rFonts w:ascii="Arial" w:hAnsi="Arial" w:cs="Arial"/>
        </w:rPr>
        <w:t>r</w:t>
      </w:r>
      <w:r w:rsidRPr="006B5F27">
        <w:rPr>
          <w:rFonts w:ascii="Arial" w:hAnsi="Arial" w:cs="Arial"/>
        </w:rPr>
        <w:t xml:space="preserve"> license status will change to “Active” and the expiration date will be updated.  It is important that your mailing address with the Board remain current as you will probably receive a letter from the Attorney General’s Office requesting a response to the investigation </w:t>
      </w:r>
      <w:r w:rsidRPr="006B5F27">
        <w:rPr>
          <w:rFonts w:ascii="Arial" w:hAnsi="Arial" w:cs="Arial"/>
          <w:b/>
          <w:i/>
          <w:u w:val="single"/>
        </w:rPr>
        <w:t>within 20 days of the date of the letter</w:t>
      </w:r>
      <w:r w:rsidRPr="006B5F27">
        <w:rPr>
          <w:rFonts w:ascii="Arial" w:hAnsi="Arial" w:cs="Arial"/>
        </w:rPr>
        <w:t xml:space="preserve">.  If you do not respond, they can proceed without you.  If you respond to the letter, the Attorney General’s Office will either close the file or file an Administrative Complaint against your license.  There is no deadline or timeframe </w:t>
      </w:r>
      <w:r w:rsidR="00423979" w:rsidRPr="006B5F27">
        <w:rPr>
          <w:rFonts w:ascii="Arial" w:hAnsi="Arial" w:cs="Arial"/>
        </w:rPr>
        <w:t>by</w:t>
      </w:r>
      <w:r w:rsidRPr="006B5F27">
        <w:rPr>
          <w:rFonts w:ascii="Arial" w:hAnsi="Arial" w:cs="Arial"/>
        </w:rPr>
        <w:t xml:space="preserve"> which the Attorney General’s Office has to mail you the letter, close the file or file the Administrative Complaint.</w:t>
      </w:r>
    </w:p>
    <w:p w14:paraId="190391F3" w14:textId="77777777" w:rsidR="00F54AD2" w:rsidRPr="006B5F27" w:rsidRDefault="00F54AD2" w:rsidP="008B4657">
      <w:pPr>
        <w:rPr>
          <w:rFonts w:ascii="Arial" w:hAnsi="Arial" w:cs="Arial"/>
        </w:rPr>
      </w:pPr>
    </w:p>
    <w:p w14:paraId="0EC887D2" w14:textId="24F60561" w:rsidR="006B5F27" w:rsidRDefault="006B5F27">
      <w:pPr>
        <w:rPr>
          <w:rFonts w:ascii="Arial" w:hAnsi="Arial" w:cs="Arial"/>
        </w:rPr>
      </w:pPr>
      <w:r>
        <w:rPr>
          <w:rFonts w:ascii="Arial" w:hAnsi="Arial" w:cs="Arial"/>
        </w:rPr>
        <w:br w:type="page"/>
      </w:r>
    </w:p>
    <w:p w14:paraId="0D3910A4" w14:textId="77777777" w:rsidR="00F54AD2" w:rsidRDefault="00F54AD2" w:rsidP="00E16581">
      <w:pPr>
        <w:ind w:firstLine="720"/>
        <w:rPr>
          <w:rFonts w:ascii="Arial" w:hAnsi="Arial" w:cs="Arial"/>
        </w:rPr>
      </w:pPr>
    </w:p>
    <w:p w14:paraId="6140121B" w14:textId="77777777" w:rsidR="006B5F27" w:rsidRDefault="006B5F27" w:rsidP="00E16581">
      <w:pPr>
        <w:ind w:firstLine="720"/>
        <w:rPr>
          <w:rFonts w:ascii="Arial" w:hAnsi="Arial" w:cs="Arial"/>
        </w:rPr>
      </w:pPr>
    </w:p>
    <w:p w14:paraId="72038E4A" w14:textId="77777777" w:rsidR="006B5F27" w:rsidRDefault="006B5F27" w:rsidP="00E16581">
      <w:pPr>
        <w:ind w:firstLine="720"/>
        <w:rPr>
          <w:rFonts w:ascii="Arial" w:hAnsi="Arial" w:cs="Arial"/>
        </w:rPr>
      </w:pPr>
    </w:p>
    <w:p w14:paraId="0D76B016" w14:textId="77777777" w:rsidR="006B5F27" w:rsidRPr="006B5F27" w:rsidRDefault="006B5F27" w:rsidP="00E16581">
      <w:pPr>
        <w:ind w:firstLine="720"/>
        <w:rPr>
          <w:rFonts w:ascii="Arial" w:hAnsi="Arial" w:cs="Arial"/>
        </w:rPr>
      </w:pPr>
    </w:p>
    <w:p w14:paraId="3E0F4A2C" w14:textId="6B9D4D61" w:rsidR="00F54AD2" w:rsidRPr="006B5F27" w:rsidRDefault="00F54AD2" w:rsidP="00423979">
      <w:pPr>
        <w:ind w:firstLine="720"/>
        <w:jc w:val="center"/>
        <w:rPr>
          <w:rFonts w:ascii="Arial" w:hAnsi="Arial" w:cs="Arial"/>
          <w:b/>
        </w:rPr>
      </w:pPr>
      <w:r w:rsidRPr="006B5F27">
        <w:rPr>
          <w:rFonts w:ascii="Arial" w:hAnsi="Arial" w:cs="Arial"/>
          <w:b/>
        </w:rPr>
        <w:t>IF ACTION HAS BEEN TAKEN AGAINST YOUR LICENSE:</w:t>
      </w:r>
    </w:p>
    <w:p w14:paraId="79B8C5E2" w14:textId="77777777" w:rsidR="00116697" w:rsidRPr="006B5F27" w:rsidRDefault="00116697" w:rsidP="00423979">
      <w:pPr>
        <w:jc w:val="center"/>
        <w:rPr>
          <w:rFonts w:ascii="Arial" w:hAnsi="Arial" w:cs="Arial"/>
        </w:rPr>
      </w:pPr>
    </w:p>
    <w:p w14:paraId="408C58E7" w14:textId="77777777" w:rsidR="00116697" w:rsidRPr="006B5F27" w:rsidRDefault="00116697" w:rsidP="00423979">
      <w:pPr>
        <w:jc w:val="center"/>
        <w:rPr>
          <w:rFonts w:ascii="Arial" w:hAnsi="Arial" w:cs="Arial"/>
          <w:b/>
          <w:u w:val="single"/>
        </w:rPr>
      </w:pPr>
      <w:r w:rsidRPr="006B5F27">
        <w:rPr>
          <w:rFonts w:ascii="Arial" w:hAnsi="Arial" w:cs="Arial"/>
          <w:b/>
          <w:u w:val="single"/>
        </w:rPr>
        <w:t>License Renewal Important</w:t>
      </w:r>
      <w:r w:rsidR="009B4526" w:rsidRPr="006B5F27">
        <w:rPr>
          <w:rFonts w:ascii="Arial" w:hAnsi="Arial" w:cs="Arial"/>
          <w:b/>
          <w:u w:val="single"/>
        </w:rPr>
        <w:t xml:space="preserve"> Information</w:t>
      </w:r>
    </w:p>
    <w:p w14:paraId="633B5BAD" w14:textId="77777777" w:rsidR="00116697" w:rsidRPr="006B5F27" w:rsidRDefault="00116697" w:rsidP="00116697">
      <w:pPr>
        <w:rPr>
          <w:rFonts w:ascii="Arial" w:hAnsi="Arial" w:cs="Arial"/>
          <w:b/>
          <w:u w:val="single"/>
        </w:rPr>
      </w:pPr>
    </w:p>
    <w:p w14:paraId="7738D9CE" w14:textId="1D4DF192" w:rsidR="00116697" w:rsidRPr="006B5F27" w:rsidRDefault="00116697" w:rsidP="00116697">
      <w:pPr>
        <w:rPr>
          <w:rFonts w:ascii="Arial" w:hAnsi="Arial" w:cs="Arial"/>
        </w:rPr>
      </w:pPr>
      <w:r w:rsidRPr="006B5F27">
        <w:rPr>
          <w:rFonts w:ascii="Arial" w:hAnsi="Arial" w:cs="Arial"/>
        </w:rPr>
        <w:tab/>
        <w:t>The next time you renew your license, you will have to answer</w:t>
      </w:r>
      <w:r w:rsidR="00D6347E" w:rsidRPr="006B5F27">
        <w:rPr>
          <w:rFonts w:ascii="Arial" w:hAnsi="Arial" w:cs="Arial"/>
        </w:rPr>
        <w:t>, “Y</w:t>
      </w:r>
      <w:r w:rsidR="009B4526" w:rsidRPr="006B5F27">
        <w:rPr>
          <w:rFonts w:ascii="Arial" w:hAnsi="Arial" w:cs="Arial"/>
        </w:rPr>
        <w:t>es”</w:t>
      </w:r>
      <w:r w:rsidR="00D6347E" w:rsidRPr="006B5F27">
        <w:rPr>
          <w:rFonts w:ascii="Arial" w:hAnsi="Arial" w:cs="Arial"/>
        </w:rPr>
        <w:t>,</w:t>
      </w:r>
      <w:r w:rsidR="009B4526" w:rsidRPr="006B5F27">
        <w:rPr>
          <w:rFonts w:ascii="Arial" w:hAnsi="Arial" w:cs="Arial"/>
        </w:rPr>
        <w:t xml:space="preserve"> to question 1, which asks</w:t>
      </w:r>
      <w:r w:rsidR="006B5F27">
        <w:rPr>
          <w:rFonts w:ascii="Arial" w:hAnsi="Arial" w:cs="Arial"/>
        </w:rPr>
        <w:t>,</w:t>
      </w:r>
      <w:r w:rsidR="009B4526" w:rsidRPr="006B5F27">
        <w:rPr>
          <w:rFonts w:ascii="Arial" w:hAnsi="Arial" w:cs="Arial"/>
        </w:rPr>
        <w:t xml:space="preserve"> “S</w:t>
      </w:r>
      <w:r w:rsidRPr="006B5F27">
        <w:rPr>
          <w:rFonts w:ascii="Arial" w:hAnsi="Arial" w:cs="Arial"/>
        </w:rPr>
        <w:t>ince your last renewal, has any professional license, certificate or registration, or permit you hold or have held, been disciplined or are formal charges pending in any state?”  You would think the Board would know this, but you still need to answer</w:t>
      </w:r>
      <w:r w:rsidR="00D6347E" w:rsidRPr="006B5F27">
        <w:rPr>
          <w:rFonts w:ascii="Arial" w:hAnsi="Arial" w:cs="Arial"/>
        </w:rPr>
        <w:t>, “Y</w:t>
      </w:r>
      <w:r w:rsidR="009B4526" w:rsidRPr="006B5F27">
        <w:rPr>
          <w:rFonts w:ascii="Arial" w:hAnsi="Arial" w:cs="Arial"/>
        </w:rPr>
        <w:t>es”</w:t>
      </w:r>
      <w:r w:rsidR="00D6347E" w:rsidRPr="006B5F27">
        <w:rPr>
          <w:rFonts w:ascii="Arial" w:hAnsi="Arial" w:cs="Arial"/>
        </w:rPr>
        <w:t>,</w:t>
      </w:r>
      <w:r w:rsidR="009B4526" w:rsidRPr="006B5F27">
        <w:rPr>
          <w:rFonts w:ascii="Arial" w:hAnsi="Arial" w:cs="Arial"/>
        </w:rPr>
        <w:t xml:space="preserve"> and provide a brief explanation. </w:t>
      </w:r>
    </w:p>
    <w:p w14:paraId="5B08AB7F" w14:textId="77777777" w:rsidR="002104AA" w:rsidRPr="006B5F27" w:rsidRDefault="002104AA" w:rsidP="00116697">
      <w:pPr>
        <w:rPr>
          <w:rFonts w:ascii="Arial" w:hAnsi="Arial" w:cs="Arial"/>
          <w:b/>
          <w:u w:val="single"/>
        </w:rPr>
      </w:pPr>
    </w:p>
    <w:p w14:paraId="4CB0F6DC" w14:textId="77777777" w:rsidR="00423979" w:rsidRPr="006B5F27" w:rsidRDefault="00423979" w:rsidP="00116697">
      <w:pPr>
        <w:rPr>
          <w:rFonts w:ascii="Arial" w:hAnsi="Arial" w:cs="Arial"/>
          <w:b/>
          <w:u w:val="single"/>
        </w:rPr>
      </w:pPr>
    </w:p>
    <w:p w14:paraId="26B30310" w14:textId="77777777" w:rsidR="002104AA" w:rsidRPr="006B5F27" w:rsidRDefault="002104AA" w:rsidP="002104AA">
      <w:pPr>
        <w:jc w:val="center"/>
        <w:rPr>
          <w:rFonts w:ascii="Arial" w:hAnsi="Arial" w:cs="Arial"/>
          <w:b/>
          <w:u w:val="single"/>
        </w:rPr>
      </w:pPr>
      <w:r w:rsidRPr="006B5F27">
        <w:rPr>
          <w:rFonts w:ascii="Arial" w:hAnsi="Arial" w:cs="Arial"/>
          <w:b/>
          <w:u w:val="single"/>
        </w:rPr>
        <w:t>Probation or Suspension</w:t>
      </w:r>
    </w:p>
    <w:p w14:paraId="3C894292" w14:textId="77777777" w:rsidR="002104AA" w:rsidRPr="006B5F27" w:rsidRDefault="002104AA" w:rsidP="002104AA">
      <w:pPr>
        <w:jc w:val="center"/>
        <w:rPr>
          <w:rFonts w:ascii="Arial" w:hAnsi="Arial" w:cs="Arial"/>
          <w:b/>
          <w:u w:val="single"/>
        </w:rPr>
      </w:pPr>
    </w:p>
    <w:p w14:paraId="2A45F416" w14:textId="740CBF07" w:rsidR="00F54AD2" w:rsidRPr="006B5F27" w:rsidRDefault="002104AA" w:rsidP="00F54AD2">
      <w:pPr>
        <w:ind w:firstLine="720"/>
        <w:rPr>
          <w:rFonts w:ascii="Arial" w:hAnsi="Arial" w:cs="Arial"/>
        </w:rPr>
      </w:pPr>
      <w:r w:rsidRPr="006B5F27">
        <w:rPr>
          <w:rFonts w:ascii="Arial" w:hAnsi="Arial" w:cs="Arial"/>
        </w:rPr>
        <w:t>If your Final Order places you on Probation or Suspension, you will need to follow exactly wha</w:t>
      </w:r>
      <w:r w:rsidR="006B5F27">
        <w:rPr>
          <w:rFonts w:ascii="Arial" w:hAnsi="Arial" w:cs="Arial"/>
        </w:rPr>
        <w:t>t the Board tells you to do in o</w:t>
      </w:r>
      <w:r w:rsidRPr="006B5F27">
        <w:rPr>
          <w:rFonts w:ascii="Arial" w:hAnsi="Arial" w:cs="Arial"/>
        </w:rPr>
        <w:t xml:space="preserve">rder to have the Probation or Suspension lifted.  You will need to </w:t>
      </w:r>
      <w:r w:rsidR="009B4526" w:rsidRPr="006B5F27">
        <w:rPr>
          <w:rFonts w:ascii="Arial" w:hAnsi="Arial" w:cs="Arial"/>
        </w:rPr>
        <w:t xml:space="preserve">fully and completely </w:t>
      </w:r>
      <w:r w:rsidRPr="006B5F27">
        <w:rPr>
          <w:rFonts w:ascii="Arial" w:hAnsi="Arial" w:cs="Arial"/>
        </w:rPr>
        <w:t>comply with</w:t>
      </w:r>
      <w:r w:rsidR="009B4526" w:rsidRPr="006B5F27">
        <w:rPr>
          <w:rFonts w:ascii="Arial" w:hAnsi="Arial" w:cs="Arial"/>
        </w:rPr>
        <w:t xml:space="preserve"> all of</w:t>
      </w:r>
      <w:r w:rsidRPr="006B5F27">
        <w:rPr>
          <w:rFonts w:ascii="Arial" w:hAnsi="Arial" w:cs="Arial"/>
        </w:rPr>
        <w:t xml:space="preserve"> the requirements </w:t>
      </w:r>
      <w:r w:rsidR="009B4526" w:rsidRPr="006B5F27">
        <w:rPr>
          <w:rFonts w:ascii="Arial" w:hAnsi="Arial" w:cs="Arial"/>
        </w:rPr>
        <w:t xml:space="preserve">of the Order.   </w:t>
      </w:r>
      <w:r w:rsidR="00F54AD2" w:rsidRPr="006B5F27">
        <w:rPr>
          <w:rFonts w:ascii="Arial" w:hAnsi="Arial" w:cs="Arial"/>
        </w:rPr>
        <w:t xml:space="preserve">Remember, your Probation starts the date of the Final Order.  </w:t>
      </w:r>
    </w:p>
    <w:p w14:paraId="35A7786D" w14:textId="77777777" w:rsidR="00F54AD2" w:rsidRPr="006B5F27" w:rsidRDefault="00F54AD2" w:rsidP="00F54AD2">
      <w:pPr>
        <w:ind w:firstLine="720"/>
        <w:rPr>
          <w:rFonts w:ascii="Arial" w:hAnsi="Arial" w:cs="Arial"/>
        </w:rPr>
      </w:pPr>
    </w:p>
    <w:p w14:paraId="294D7289" w14:textId="5C8BA8C6" w:rsidR="00F54AD2" w:rsidRPr="006B5F27" w:rsidRDefault="002104AA" w:rsidP="00423979">
      <w:pPr>
        <w:ind w:firstLine="720"/>
        <w:rPr>
          <w:rFonts w:ascii="Arial" w:hAnsi="Arial" w:cs="Arial"/>
        </w:rPr>
      </w:pPr>
      <w:r w:rsidRPr="006B5F27">
        <w:rPr>
          <w:rFonts w:ascii="Arial" w:hAnsi="Arial" w:cs="Arial"/>
        </w:rPr>
        <w:t xml:space="preserve">In order to get off Probation or Suspension, you will need to </w:t>
      </w:r>
      <w:r w:rsidR="00423979" w:rsidRPr="006B5F27">
        <w:rPr>
          <w:rFonts w:ascii="Arial" w:hAnsi="Arial" w:cs="Arial"/>
        </w:rPr>
        <w:t xml:space="preserve">file a </w:t>
      </w:r>
      <w:r w:rsidRPr="006B5F27">
        <w:rPr>
          <w:rFonts w:ascii="Arial" w:hAnsi="Arial" w:cs="Arial"/>
        </w:rPr>
        <w:t xml:space="preserve">Petition </w:t>
      </w:r>
      <w:r w:rsidR="00423979" w:rsidRPr="006B5F27">
        <w:rPr>
          <w:rFonts w:ascii="Arial" w:hAnsi="Arial" w:cs="Arial"/>
        </w:rPr>
        <w:t>to L</w:t>
      </w:r>
      <w:r w:rsidRPr="006B5F27">
        <w:rPr>
          <w:rFonts w:ascii="Arial" w:hAnsi="Arial" w:cs="Arial"/>
        </w:rPr>
        <w:t xml:space="preserve">ift </w:t>
      </w:r>
      <w:r w:rsidR="00F54AD2" w:rsidRPr="006B5F27">
        <w:rPr>
          <w:rFonts w:ascii="Arial" w:hAnsi="Arial" w:cs="Arial"/>
        </w:rPr>
        <w:t>Probation</w:t>
      </w:r>
      <w:r w:rsidR="00423979" w:rsidRPr="006B5F27">
        <w:rPr>
          <w:rFonts w:ascii="Arial" w:hAnsi="Arial" w:cs="Arial"/>
        </w:rPr>
        <w:t xml:space="preserve"> /</w:t>
      </w:r>
      <w:r w:rsidR="00F54AD2" w:rsidRPr="006B5F27">
        <w:rPr>
          <w:rFonts w:ascii="Arial" w:hAnsi="Arial" w:cs="Arial"/>
        </w:rPr>
        <w:t xml:space="preserve"> Suspension</w:t>
      </w:r>
      <w:r w:rsidR="00423979" w:rsidRPr="006B5F27">
        <w:rPr>
          <w:rFonts w:ascii="Arial" w:hAnsi="Arial" w:cs="Arial"/>
        </w:rPr>
        <w:t xml:space="preserve"> with the Board</w:t>
      </w:r>
      <w:r w:rsidR="00F54AD2" w:rsidRPr="006B5F27">
        <w:rPr>
          <w:rFonts w:ascii="Arial" w:hAnsi="Arial" w:cs="Arial"/>
        </w:rPr>
        <w:t>.   If you would like assistance in petitioning the Board, please contact us.</w:t>
      </w:r>
    </w:p>
    <w:p w14:paraId="1B2FAACB" w14:textId="77777777" w:rsidR="00F54AD2" w:rsidRPr="006B5F27" w:rsidRDefault="00F54AD2" w:rsidP="00F54AD2">
      <w:pPr>
        <w:ind w:firstLine="720"/>
        <w:rPr>
          <w:rFonts w:ascii="Arial" w:hAnsi="Arial" w:cs="Arial"/>
        </w:rPr>
      </w:pPr>
    </w:p>
    <w:p w14:paraId="78CBB8FF" w14:textId="1D017900" w:rsidR="002104AA" w:rsidRPr="006B5F27" w:rsidRDefault="00F54AD2" w:rsidP="00F54AD2">
      <w:pPr>
        <w:ind w:firstLine="720"/>
        <w:rPr>
          <w:rFonts w:ascii="Arial" w:hAnsi="Arial" w:cs="Arial"/>
        </w:rPr>
      </w:pPr>
      <w:r w:rsidRPr="006B5F27">
        <w:rPr>
          <w:rFonts w:ascii="Arial" w:hAnsi="Arial" w:cs="Arial"/>
        </w:rPr>
        <w:t xml:space="preserve">Once the Petition is filed, a hearing will be scheduled.  I try to set the hearings before the ALJ, rather than the full Board.  This requires the extra step of the full Board approving your agreement, but it is an easier and faster process than appearing before the full Board.   We will also need to </w:t>
      </w:r>
      <w:r w:rsidR="002104AA" w:rsidRPr="006B5F27">
        <w:rPr>
          <w:rFonts w:ascii="Arial" w:hAnsi="Arial" w:cs="Arial"/>
        </w:rPr>
        <w:t xml:space="preserve">meet by phone or in person a </w:t>
      </w:r>
      <w:r w:rsidR="009B4526" w:rsidRPr="006B5F27">
        <w:rPr>
          <w:rFonts w:ascii="Arial" w:hAnsi="Arial" w:cs="Arial"/>
        </w:rPr>
        <w:t xml:space="preserve">few </w:t>
      </w:r>
      <w:r w:rsidR="002104AA" w:rsidRPr="006B5F27">
        <w:rPr>
          <w:rFonts w:ascii="Arial" w:hAnsi="Arial" w:cs="Arial"/>
        </w:rPr>
        <w:t>day</w:t>
      </w:r>
      <w:r w:rsidR="009B4526" w:rsidRPr="006B5F27">
        <w:rPr>
          <w:rFonts w:ascii="Arial" w:hAnsi="Arial" w:cs="Arial"/>
        </w:rPr>
        <w:t>s</w:t>
      </w:r>
      <w:r w:rsidR="002104AA" w:rsidRPr="006B5F27">
        <w:rPr>
          <w:rFonts w:ascii="Arial" w:hAnsi="Arial" w:cs="Arial"/>
        </w:rPr>
        <w:t xml:space="preserve"> before the Board meeting to prepare you for the hearing.  There is no other way to have</w:t>
      </w:r>
      <w:r w:rsidR="00423979" w:rsidRPr="006B5F27">
        <w:rPr>
          <w:rFonts w:ascii="Arial" w:hAnsi="Arial" w:cs="Arial"/>
        </w:rPr>
        <w:t xml:space="preserve"> Probation or Suspension lifted</w:t>
      </w:r>
      <w:r w:rsidR="002104AA" w:rsidRPr="006B5F27">
        <w:rPr>
          <w:rFonts w:ascii="Arial" w:hAnsi="Arial" w:cs="Arial"/>
        </w:rPr>
        <w:t xml:space="preserve"> but to file the </w:t>
      </w:r>
      <w:r w:rsidR="008D6BD5" w:rsidRPr="006B5F27">
        <w:rPr>
          <w:rFonts w:ascii="Arial" w:hAnsi="Arial" w:cs="Arial"/>
        </w:rPr>
        <w:t>Petition</w:t>
      </w:r>
      <w:r w:rsidR="002104AA" w:rsidRPr="006B5F27">
        <w:rPr>
          <w:rFonts w:ascii="Arial" w:hAnsi="Arial" w:cs="Arial"/>
        </w:rPr>
        <w:t xml:space="preserve"> and go to the hearing.   </w:t>
      </w:r>
    </w:p>
    <w:p w14:paraId="3A85064C" w14:textId="77777777" w:rsidR="002104AA" w:rsidRPr="006B5F27" w:rsidRDefault="002104AA" w:rsidP="002104AA">
      <w:pPr>
        <w:jc w:val="center"/>
        <w:rPr>
          <w:rFonts w:ascii="Arial" w:hAnsi="Arial" w:cs="Arial"/>
          <w:b/>
          <w:u w:val="single"/>
        </w:rPr>
      </w:pPr>
      <w:r w:rsidRPr="006B5F27">
        <w:rPr>
          <w:rFonts w:ascii="Arial" w:hAnsi="Arial" w:cs="Arial"/>
          <w:noProof/>
        </w:rPr>
        <w:drawing>
          <wp:anchor distT="0" distB="0" distL="114300" distR="114300" simplePos="0" relativeHeight="251659264" behindDoc="1" locked="0" layoutInCell="1" allowOverlap="1" wp14:anchorId="7B5EA8FA" wp14:editId="79857E45">
            <wp:simplePos x="0" y="0"/>
            <wp:positionH relativeFrom="page">
              <wp:posOffset>228600</wp:posOffset>
            </wp:positionH>
            <wp:positionV relativeFrom="page">
              <wp:posOffset>114300</wp:posOffset>
            </wp:positionV>
            <wp:extent cx="1964055" cy="7613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05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F6E99" w14:textId="77777777" w:rsidR="002104AA" w:rsidRPr="006B5F27" w:rsidRDefault="002104AA" w:rsidP="002104AA">
      <w:pPr>
        <w:jc w:val="center"/>
        <w:rPr>
          <w:rFonts w:ascii="Arial" w:hAnsi="Arial" w:cs="Arial"/>
          <w:b/>
          <w:u w:val="single"/>
        </w:rPr>
      </w:pPr>
      <w:r w:rsidRPr="006B5F27">
        <w:rPr>
          <w:rFonts w:ascii="Arial" w:hAnsi="Arial" w:cs="Arial"/>
          <w:b/>
          <w:u w:val="single"/>
        </w:rPr>
        <w:t>Public Record</w:t>
      </w:r>
    </w:p>
    <w:p w14:paraId="2E52A705" w14:textId="77777777" w:rsidR="002104AA" w:rsidRPr="006B5F27" w:rsidRDefault="002104AA" w:rsidP="002104AA">
      <w:pPr>
        <w:jc w:val="center"/>
        <w:rPr>
          <w:rFonts w:ascii="Arial" w:hAnsi="Arial" w:cs="Arial"/>
          <w:b/>
          <w:u w:val="single"/>
        </w:rPr>
      </w:pPr>
    </w:p>
    <w:p w14:paraId="3B955EC8" w14:textId="5AA4FCDF" w:rsidR="008D6BD5" w:rsidRPr="006B5F27" w:rsidRDefault="002104AA" w:rsidP="00F54AD2">
      <w:pPr>
        <w:rPr>
          <w:rFonts w:ascii="Arial" w:hAnsi="Arial" w:cs="Arial"/>
        </w:rPr>
      </w:pPr>
      <w:r w:rsidRPr="006B5F27">
        <w:rPr>
          <w:rFonts w:ascii="Arial" w:hAnsi="Arial" w:cs="Arial"/>
        </w:rPr>
        <w:tab/>
        <w:t>If any action is taken on your license, it becomes</w:t>
      </w:r>
      <w:r w:rsidR="00423979" w:rsidRPr="006B5F27">
        <w:rPr>
          <w:rFonts w:ascii="Arial" w:hAnsi="Arial" w:cs="Arial"/>
        </w:rPr>
        <w:t xml:space="preserve"> a matter of</w:t>
      </w:r>
      <w:r w:rsidRPr="006B5F27">
        <w:rPr>
          <w:rFonts w:ascii="Arial" w:hAnsi="Arial" w:cs="Arial"/>
        </w:rPr>
        <w:t xml:space="preserve"> public record.  Also</w:t>
      </w:r>
      <w:r w:rsidR="008D6BD5" w:rsidRPr="006B5F27">
        <w:rPr>
          <w:rFonts w:ascii="Arial" w:hAnsi="Arial" w:cs="Arial"/>
        </w:rPr>
        <w:t>,</w:t>
      </w:r>
      <w:r w:rsidRPr="006B5F27">
        <w:rPr>
          <w:rFonts w:ascii="Arial" w:hAnsi="Arial" w:cs="Arial"/>
        </w:rPr>
        <w:t xml:space="preserve"> if charges are filed, </w:t>
      </w:r>
      <w:r w:rsidR="00423979" w:rsidRPr="006B5F27">
        <w:rPr>
          <w:rFonts w:ascii="Arial" w:hAnsi="Arial" w:cs="Arial"/>
        </w:rPr>
        <w:t>they too become</w:t>
      </w:r>
      <w:r w:rsidRPr="006B5F27">
        <w:rPr>
          <w:rFonts w:ascii="Arial" w:hAnsi="Arial" w:cs="Arial"/>
        </w:rPr>
        <w:t xml:space="preserve"> public record.   It is public record forever.  </w:t>
      </w:r>
      <w:r w:rsidR="008D6BD5" w:rsidRPr="006B5F27">
        <w:rPr>
          <w:rFonts w:ascii="Arial" w:hAnsi="Arial" w:cs="Arial"/>
        </w:rPr>
        <w:t xml:space="preserve">If you </w:t>
      </w:r>
      <w:r w:rsidRPr="006B5F27">
        <w:rPr>
          <w:rFonts w:ascii="Arial" w:hAnsi="Arial" w:cs="Arial"/>
        </w:rPr>
        <w:t xml:space="preserve">go to </w:t>
      </w:r>
      <w:hyperlink r:id="rId9" w:history="1">
        <w:r w:rsidR="008D6BD5" w:rsidRPr="006B5F27">
          <w:rPr>
            <w:rStyle w:val="Hyperlink"/>
            <w:rFonts w:ascii="Arial" w:hAnsi="Arial" w:cs="Arial"/>
          </w:rPr>
          <w:t>www.ai.org/pla</w:t>
        </w:r>
      </w:hyperlink>
      <w:r w:rsidR="008D6BD5" w:rsidRPr="006B5F27">
        <w:rPr>
          <w:rFonts w:ascii="Arial" w:hAnsi="Arial" w:cs="Arial"/>
        </w:rPr>
        <w:t xml:space="preserve">, </w:t>
      </w:r>
      <w:r w:rsidR="00D44943" w:rsidRPr="006B5F27">
        <w:rPr>
          <w:rFonts w:ascii="Arial" w:hAnsi="Arial" w:cs="Arial"/>
        </w:rPr>
        <w:t xml:space="preserve">PLA </w:t>
      </w:r>
      <w:r w:rsidR="008D6BD5" w:rsidRPr="006B5F27">
        <w:rPr>
          <w:rFonts w:ascii="Arial" w:hAnsi="Arial" w:cs="Arial"/>
        </w:rPr>
        <w:t>Online Services, License Litigation, Advanced Search</w:t>
      </w:r>
      <w:r w:rsidRPr="006B5F27">
        <w:rPr>
          <w:rFonts w:ascii="Arial" w:hAnsi="Arial" w:cs="Arial"/>
        </w:rPr>
        <w:t xml:space="preserve">, </w:t>
      </w:r>
      <w:r w:rsidR="00F54AD2" w:rsidRPr="006B5F27">
        <w:rPr>
          <w:rFonts w:ascii="Arial" w:hAnsi="Arial" w:cs="Arial"/>
        </w:rPr>
        <w:t xml:space="preserve">you can search </w:t>
      </w:r>
      <w:r w:rsidRPr="006B5F27">
        <w:rPr>
          <w:rFonts w:ascii="Arial" w:hAnsi="Arial" w:cs="Arial"/>
        </w:rPr>
        <w:t>for any nurse</w:t>
      </w:r>
      <w:r w:rsidR="00F54AD2" w:rsidRPr="006B5F27">
        <w:rPr>
          <w:rFonts w:ascii="Arial" w:hAnsi="Arial" w:cs="Arial"/>
        </w:rPr>
        <w:t xml:space="preserve"> and see</w:t>
      </w:r>
      <w:r w:rsidR="008D6BD5" w:rsidRPr="006B5F27">
        <w:rPr>
          <w:rFonts w:ascii="Arial" w:hAnsi="Arial" w:cs="Arial"/>
        </w:rPr>
        <w:t xml:space="preserve"> if </w:t>
      </w:r>
      <w:r w:rsidR="00A91F59" w:rsidRPr="006B5F27">
        <w:rPr>
          <w:rFonts w:ascii="Arial" w:hAnsi="Arial" w:cs="Arial"/>
        </w:rPr>
        <w:t>c</w:t>
      </w:r>
      <w:r w:rsidRPr="006B5F27">
        <w:rPr>
          <w:rFonts w:ascii="Arial" w:hAnsi="Arial" w:cs="Arial"/>
        </w:rPr>
        <w:t>harges have been filed and what t</w:t>
      </w:r>
      <w:r w:rsidR="00A91F59" w:rsidRPr="006B5F27">
        <w:rPr>
          <w:rFonts w:ascii="Arial" w:hAnsi="Arial" w:cs="Arial"/>
        </w:rPr>
        <w:t>he outcome of those charges by way of a Final Order.</w:t>
      </w:r>
      <w:r w:rsidRPr="006B5F27">
        <w:rPr>
          <w:rFonts w:ascii="Arial" w:hAnsi="Arial" w:cs="Arial"/>
        </w:rPr>
        <w:t xml:space="preserve"> </w:t>
      </w:r>
    </w:p>
    <w:p w14:paraId="6C61F4D2" w14:textId="77777777" w:rsidR="008D6BD5" w:rsidRPr="006B5F27" w:rsidRDefault="008D6BD5" w:rsidP="002104AA">
      <w:pPr>
        <w:jc w:val="center"/>
        <w:rPr>
          <w:rFonts w:ascii="Arial" w:hAnsi="Arial" w:cs="Arial"/>
          <w:b/>
          <w:u w:val="single"/>
        </w:rPr>
      </w:pPr>
    </w:p>
    <w:p w14:paraId="04FA1826" w14:textId="77777777" w:rsidR="008D6BD5" w:rsidRPr="006B5F27" w:rsidRDefault="008D6BD5" w:rsidP="002104AA">
      <w:pPr>
        <w:jc w:val="center"/>
        <w:rPr>
          <w:rFonts w:ascii="Arial" w:hAnsi="Arial" w:cs="Arial"/>
          <w:b/>
          <w:u w:val="single"/>
        </w:rPr>
      </w:pPr>
    </w:p>
    <w:p w14:paraId="097D2706" w14:textId="77777777" w:rsidR="002104AA" w:rsidRPr="006B5F27" w:rsidRDefault="002104AA" w:rsidP="002104AA">
      <w:pPr>
        <w:jc w:val="center"/>
        <w:rPr>
          <w:rFonts w:ascii="Arial" w:hAnsi="Arial" w:cs="Arial"/>
          <w:b/>
          <w:u w:val="single"/>
        </w:rPr>
      </w:pPr>
      <w:r w:rsidRPr="006B5F27">
        <w:rPr>
          <w:rFonts w:ascii="Arial" w:hAnsi="Arial" w:cs="Arial"/>
          <w:b/>
          <w:u w:val="single"/>
        </w:rPr>
        <w:t xml:space="preserve">The </w:t>
      </w:r>
      <w:r w:rsidR="00A91F59" w:rsidRPr="006B5F27">
        <w:rPr>
          <w:rFonts w:ascii="Arial" w:hAnsi="Arial" w:cs="Arial"/>
          <w:b/>
          <w:u w:val="single"/>
        </w:rPr>
        <w:t xml:space="preserve">National Practitioner Data Bank </w:t>
      </w:r>
      <w:r w:rsidRPr="006B5F27">
        <w:rPr>
          <w:rFonts w:ascii="Arial" w:hAnsi="Arial" w:cs="Arial"/>
          <w:b/>
          <w:u w:val="single"/>
        </w:rPr>
        <w:t>Healthcare</w:t>
      </w:r>
      <w:r w:rsidR="00A91F59" w:rsidRPr="006B5F27">
        <w:rPr>
          <w:rFonts w:ascii="Arial" w:hAnsi="Arial" w:cs="Arial"/>
          <w:b/>
          <w:u w:val="single"/>
        </w:rPr>
        <w:t xml:space="preserve">  (NPDB</w:t>
      </w:r>
      <w:r w:rsidRPr="006B5F27">
        <w:rPr>
          <w:rFonts w:ascii="Arial" w:hAnsi="Arial" w:cs="Arial"/>
          <w:b/>
          <w:u w:val="single"/>
        </w:rPr>
        <w:t>)</w:t>
      </w:r>
    </w:p>
    <w:p w14:paraId="214ED405" w14:textId="77777777" w:rsidR="002104AA" w:rsidRPr="006B5F27" w:rsidRDefault="002104AA" w:rsidP="002104AA">
      <w:pPr>
        <w:jc w:val="center"/>
        <w:rPr>
          <w:rFonts w:ascii="Arial" w:hAnsi="Arial" w:cs="Arial"/>
          <w:b/>
          <w:u w:val="single"/>
        </w:rPr>
      </w:pPr>
    </w:p>
    <w:p w14:paraId="68287830" w14:textId="611E187A" w:rsidR="006B5F27" w:rsidRDefault="002104AA" w:rsidP="002104AA">
      <w:pPr>
        <w:rPr>
          <w:rFonts w:ascii="Arial" w:hAnsi="Arial" w:cs="Arial"/>
        </w:rPr>
      </w:pPr>
      <w:r w:rsidRPr="006B5F27">
        <w:rPr>
          <w:rFonts w:ascii="Arial" w:hAnsi="Arial" w:cs="Arial"/>
        </w:rPr>
        <w:tab/>
        <w:t xml:space="preserve">If action is taken against your license, you will be reported to the </w:t>
      </w:r>
      <w:r w:rsidR="00602607" w:rsidRPr="006B5F27">
        <w:rPr>
          <w:rFonts w:ascii="Arial" w:hAnsi="Arial" w:cs="Arial"/>
        </w:rPr>
        <w:t xml:space="preserve">National Practitioner </w:t>
      </w:r>
      <w:r w:rsidR="00A91F59" w:rsidRPr="006B5F27">
        <w:rPr>
          <w:rFonts w:ascii="Arial" w:hAnsi="Arial" w:cs="Arial"/>
        </w:rPr>
        <w:t>Data Bank (NP</w:t>
      </w:r>
      <w:r w:rsidRPr="006B5F27">
        <w:rPr>
          <w:rFonts w:ascii="Arial" w:hAnsi="Arial" w:cs="Arial"/>
        </w:rPr>
        <w:t>DB).  You will have the opportunity to write your version of the events.  It is not so much an issue for nurses as it is for physicians.  The idea is that if physicians have adverse action</w:t>
      </w:r>
      <w:r w:rsidR="005A0442" w:rsidRPr="006B5F27">
        <w:rPr>
          <w:rFonts w:ascii="Arial" w:hAnsi="Arial" w:cs="Arial"/>
        </w:rPr>
        <w:t>,</w:t>
      </w:r>
      <w:r w:rsidRPr="006B5F27">
        <w:rPr>
          <w:rFonts w:ascii="Arial" w:hAnsi="Arial" w:cs="Arial"/>
        </w:rPr>
        <w:t xml:space="preserve"> they cannot go to another state without their background being known.  You can look at </w:t>
      </w:r>
      <w:hyperlink r:id="rId10" w:history="1">
        <w:r w:rsidR="00A91F59" w:rsidRPr="006B5F27">
          <w:rPr>
            <w:rStyle w:val="Hyperlink"/>
            <w:rFonts w:ascii="Arial" w:hAnsi="Arial" w:cs="Arial"/>
          </w:rPr>
          <w:t>https://www.npdb.hrsa.gov/</w:t>
        </w:r>
      </w:hyperlink>
      <w:r w:rsidR="00A91F59" w:rsidRPr="006B5F27">
        <w:rPr>
          <w:rFonts w:ascii="Arial" w:hAnsi="Arial" w:cs="Arial"/>
        </w:rPr>
        <w:t xml:space="preserve"> and download the N</w:t>
      </w:r>
      <w:r w:rsidRPr="006B5F27">
        <w:rPr>
          <w:rFonts w:ascii="Arial" w:hAnsi="Arial" w:cs="Arial"/>
        </w:rPr>
        <w:t xml:space="preserve">PDB Guide Book. </w:t>
      </w:r>
    </w:p>
    <w:p w14:paraId="5A9DEF4A" w14:textId="77777777" w:rsidR="006B5F27" w:rsidRDefault="006B5F27">
      <w:pPr>
        <w:rPr>
          <w:rFonts w:ascii="Arial" w:hAnsi="Arial" w:cs="Arial"/>
        </w:rPr>
      </w:pPr>
      <w:r>
        <w:rPr>
          <w:rFonts w:ascii="Arial" w:hAnsi="Arial" w:cs="Arial"/>
        </w:rPr>
        <w:br w:type="page"/>
      </w:r>
    </w:p>
    <w:p w14:paraId="0CE5A600" w14:textId="77777777" w:rsidR="00A91F59" w:rsidRDefault="00A91F59" w:rsidP="002104AA">
      <w:pPr>
        <w:rPr>
          <w:rFonts w:ascii="Arial" w:hAnsi="Arial" w:cs="Arial"/>
        </w:rPr>
      </w:pPr>
    </w:p>
    <w:p w14:paraId="77F1C418" w14:textId="77777777" w:rsidR="006B5F27" w:rsidRDefault="006B5F27" w:rsidP="002104AA">
      <w:pPr>
        <w:rPr>
          <w:rFonts w:ascii="Arial" w:hAnsi="Arial" w:cs="Arial"/>
        </w:rPr>
      </w:pPr>
    </w:p>
    <w:p w14:paraId="10FCC13C" w14:textId="77777777" w:rsidR="006B5F27" w:rsidRDefault="006B5F27" w:rsidP="002104AA">
      <w:pPr>
        <w:rPr>
          <w:rFonts w:ascii="Arial" w:hAnsi="Arial" w:cs="Arial"/>
        </w:rPr>
      </w:pPr>
    </w:p>
    <w:p w14:paraId="4B8DDFA8" w14:textId="77777777" w:rsidR="006B5F27" w:rsidRDefault="006B5F27" w:rsidP="002104AA">
      <w:pPr>
        <w:rPr>
          <w:rFonts w:ascii="Arial" w:hAnsi="Arial" w:cs="Arial"/>
        </w:rPr>
      </w:pPr>
    </w:p>
    <w:p w14:paraId="1CCA071A" w14:textId="77777777" w:rsidR="006B5F27" w:rsidRPr="006B5F27" w:rsidRDefault="006B5F27" w:rsidP="002104AA">
      <w:pPr>
        <w:rPr>
          <w:rFonts w:ascii="Arial" w:hAnsi="Arial" w:cs="Arial"/>
        </w:rPr>
      </w:pPr>
    </w:p>
    <w:p w14:paraId="7397C85D" w14:textId="77777777" w:rsidR="00A91F59" w:rsidRPr="006B5F27" w:rsidRDefault="00A91F59" w:rsidP="002104AA">
      <w:pPr>
        <w:rPr>
          <w:rFonts w:ascii="Arial" w:hAnsi="Arial" w:cs="Arial"/>
        </w:rPr>
      </w:pPr>
    </w:p>
    <w:p w14:paraId="20EE8C73" w14:textId="77777777" w:rsidR="00A91F59" w:rsidRPr="006B5F27" w:rsidRDefault="00A91F59" w:rsidP="00A91F59">
      <w:pPr>
        <w:jc w:val="center"/>
        <w:rPr>
          <w:rFonts w:ascii="Arial" w:hAnsi="Arial" w:cs="Arial"/>
          <w:b/>
          <w:u w:val="single"/>
        </w:rPr>
      </w:pPr>
      <w:r w:rsidRPr="006B5F27">
        <w:rPr>
          <w:rFonts w:ascii="Arial" w:hAnsi="Arial" w:cs="Arial"/>
          <w:b/>
          <w:u w:val="single"/>
        </w:rPr>
        <w:t>Office of the Inspector General</w:t>
      </w:r>
    </w:p>
    <w:p w14:paraId="7A8EEA92" w14:textId="77777777" w:rsidR="00A91F59" w:rsidRPr="006B5F27" w:rsidRDefault="00A91F59" w:rsidP="00A91F59">
      <w:pPr>
        <w:jc w:val="center"/>
        <w:rPr>
          <w:rFonts w:ascii="Arial" w:hAnsi="Arial" w:cs="Arial"/>
          <w:b/>
          <w:u w:val="single"/>
        </w:rPr>
      </w:pPr>
    </w:p>
    <w:p w14:paraId="57C9D83A" w14:textId="2FB7DA83" w:rsidR="002104AA" w:rsidRPr="006B5F27" w:rsidRDefault="002104AA" w:rsidP="002104AA">
      <w:pPr>
        <w:rPr>
          <w:rFonts w:ascii="Arial" w:hAnsi="Arial" w:cs="Arial"/>
        </w:rPr>
      </w:pPr>
      <w:r w:rsidRPr="006B5F27">
        <w:rPr>
          <w:rFonts w:ascii="Arial" w:hAnsi="Arial" w:cs="Arial"/>
        </w:rPr>
        <w:t xml:space="preserve"> </w:t>
      </w:r>
      <w:r w:rsidR="00A91F59" w:rsidRPr="006B5F27">
        <w:rPr>
          <w:rFonts w:ascii="Arial" w:hAnsi="Arial" w:cs="Arial"/>
        </w:rPr>
        <w:tab/>
      </w:r>
      <w:r w:rsidRPr="006B5F27">
        <w:rPr>
          <w:rFonts w:ascii="Arial" w:hAnsi="Arial" w:cs="Arial"/>
        </w:rPr>
        <w:t xml:space="preserve">If </w:t>
      </w:r>
      <w:r w:rsidR="005A0442" w:rsidRPr="006B5F27">
        <w:rPr>
          <w:rFonts w:ascii="Arial" w:hAnsi="Arial" w:cs="Arial"/>
        </w:rPr>
        <w:t xml:space="preserve">your matter before the Board involves </w:t>
      </w:r>
      <w:r w:rsidRPr="006B5F27">
        <w:rPr>
          <w:rFonts w:ascii="Arial" w:hAnsi="Arial" w:cs="Arial"/>
        </w:rPr>
        <w:t xml:space="preserve">an issue of Medicare or Medicaid Fraud, you may also be reported to the office of the Inspector General and </w:t>
      </w:r>
      <w:r w:rsidR="005A0442" w:rsidRPr="006B5F27">
        <w:rPr>
          <w:rFonts w:ascii="Arial" w:hAnsi="Arial" w:cs="Arial"/>
        </w:rPr>
        <w:t xml:space="preserve">therefore will </w:t>
      </w:r>
      <w:r w:rsidRPr="006B5F27">
        <w:rPr>
          <w:rFonts w:ascii="Arial" w:hAnsi="Arial" w:cs="Arial"/>
        </w:rPr>
        <w:t xml:space="preserve">not be allowed to care for Medicaid or Medicare patients for five (5) years.  To get that designation removed, you will have to </w:t>
      </w:r>
      <w:r w:rsidR="005A0442" w:rsidRPr="006B5F27">
        <w:rPr>
          <w:rFonts w:ascii="Arial" w:hAnsi="Arial" w:cs="Arial"/>
        </w:rPr>
        <w:t>write to the O</w:t>
      </w:r>
      <w:r w:rsidRPr="006B5F27">
        <w:rPr>
          <w:rFonts w:ascii="Arial" w:hAnsi="Arial" w:cs="Arial"/>
        </w:rPr>
        <w:t>ffice of the Inspector General to</w:t>
      </w:r>
      <w:r w:rsidR="005A0442" w:rsidRPr="006B5F27">
        <w:rPr>
          <w:rFonts w:ascii="Arial" w:hAnsi="Arial" w:cs="Arial"/>
        </w:rPr>
        <w:t xml:space="preserve"> request to</w:t>
      </w:r>
      <w:r w:rsidRPr="006B5F27">
        <w:rPr>
          <w:rFonts w:ascii="Arial" w:hAnsi="Arial" w:cs="Arial"/>
        </w:rPr>
        <w:t xml:space="preserve"> have it removed. </w:t>
      </w:r>
      <w:r w:rsidR="008D6BD5" w:rsidRPr="006B5F27">
        <w:rPr>
          <w:rFonts w:ascii="Arial" w:hAnsi="Arial" w:cs="Arial"/>
        </w:rPr>
        <w:t xml:space="preserve"> </w:t>
      </w:r>
      <w:r w:rsidRPr="006B5F27">
        <w:rPr>
          <w:rFonts w:ascii="Arial" w:hAnsi="Arial" w:cs="Arial"/>
        </w:rPr>
        <w:t xml:space="preserve">You </w:t>
      </w:r>
      <w:r w:rsidR="00587148" w:rsidRPr="006B5F27">
        <w:rPr>
          <w:rFonts w:ascii="Arial" w:hAnsi="Arial" w:cs="Arial"/>
        </w:rPr>
        <w:t xml:space="preserve">will </w:t>
      </w:r>
      <w:r w:rsidRPr="006B5F27">
        <w:rPr>
          <w:rFonts w:ascii="Arial" w:hAnsi="Arial" w:cs="Arial"/>
        </w:rPr>
        <w:t xml:space="preserve">receive a letter in the mail explaining both of these processes to you.  </w:t>
      </w:r>
      <w:r w:rsidR="008D6BD5" w:rsidRPr="006B5F27">
        <w:rPr>
          <w:rFonts w:ascii="Arial" w:hAnsi="Arial" w:cs="Arial"/>
        </w:rPr>
        <w:t>Please contact us if you would like assistance in this matter.</w:t>
      </w:r>
      <w:r w:rsidR="00A91F59" w:rsidRPr="006B5F27">
        <w:rPr>
          <w:rFonts w:ascii="Arial" w:hAnsi="Arial" w:cs="Arial"/>
        </w:rPr>
        <w:t xml:space="preserve">  You should get notice</w:t>
      </w:r>
      <w:r w:rsidR="00D6347E" w:rsidRPr="006B5F27">
        <w:rPr>
          <w:rFonts w:ascii="Arial" w:hAnsi="Arial" w:cs="Arial"/>
        </w:rPr>
        <w:t>,</w:t>
      </w:r>
      <w:r w:rsidR="00A91F59" w:rsidRPr="006B5F27">
        <w:rPr>
          <w:rFonts w:ascii="Arial" w:hAnsi="Arial" w:cs="Arial"/>
        </w:rPr>
        <w:t xml:space="preserve"> but if you want to see if you are on this exclusion list</w:t>
      </w:r>
      <w:r w:rsidR="00D6347E" w:rsidRPr="006B5F27">
        <w:rPr>
          <w:rFonts w:ascii="Arial" w:hAnsi="Arial" w:cs="Arial"/>
        </w:rPr>
        <w:t xml:space="preserve">, visit this website: </w:t>
      </w:r>
      <w:hyperlink r:id="rId11" w:history="1">
        <w:r w:rsidR="00A91F59" w:rsidRPr="006B5F27">
          <w:rPr>
            <w:rStyle w:val="Hyperlink"/>
            <w:rFonts w:ascii="Arial" w:hAnsi="Arial" w:cs="Arial"/>
          </w:rPr>
          <w:t>https://exclusions.oig.hhs.gov.</w:t>
        </w:r>
      </w:hyperlink>
    </w:p>
    <w:p w14:paraId="75790634" w14:textId="77777777" w:rsidR="002104AA" w:rsidRPr="006B5F27" w:rsidRDefault="002104AA" w:rsidP="002104AA">
      <w:pPr>
        <w:rPr>
          <w:rFonts w:ascii="Arial" w:hAnsi="Arial" w:cs="Arial"/>
          <w:b/>
          <w:u w:val="single"/>
        </w:rPr>
      </w:pPr>
    </w:p>
    <w:p w14:paraId="3EEFF0A0" w14:textId="0D7F2679" w:rsidR="002104AA" w:rsidRPr="006B5F27" w:rsidRDefault="00587148" w:rsidP="006B5F27">
      <w:pPr>
        <w:rPr>
          <w:rFonts w:ascii="Arial" w:hAnsi="Arial" w:cs="Arial"/>
          <w:b/>
          <w:u w:val="single"/>
        </w:rPr>
      </w:pPr>
      <w:r w:rsidRPr="006B5F27">
        <w:rPr>
          <w:rFonts w:ascii="Arial" w:hAnsi="Arial" w:cs="Arial"/>
          <w:noProof/>
        </w:rPr>
        <w:drawing>
          <wp:anchor distT="0" distB="0" distL="114300" distR="114300" simplePos="0" relativeHeight="251667456" behindDoc="1" locked="0" layoutInCell="1" allowOverlap="1" wp14:anchorId="293561BB" wp14:editId="7FF313A1">
            <wp:simplePos x="0" y="0"/>
            <wp:positionH relativeFrom="page">
              <wp:posOffset>533400</wp:posOffset>
            </wp:positionH>
            <wp:positionV relativeFrom="page">
              <wp:posOffset>419100</wp:posOffset>
            </wp:positionV>
            <wp:extent cx="1964055" cy="7613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4055" cy="761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F0E28" w14:textId="77777777" w:rsidR="002104AA" w:rsidRPr="006B5F27" w:rsidRDefault="002104AA" w:rsidP="002104AA">
      <w:pPr>
        <w:jc w:val="center"/>
        <w:rPr>
          <w:rFonts w:ascii="Arial" w:hAnsi="Arial" w:cs="Arial"/>
          <w:b/>
          <w:u w:val="single"/>
        </w:rPr>
      </w:pPr>
      <w:r w:rsidRPr="006B5F27">
        <w:rPr>
          <w:rFonts w:ascii="Arial" w:hAnsi="Arial" w:cs="Arial"/>
          <w:b/>
          <w:u w:val="single"/>
        </w:rPr>
        <w:t>Renewal License Application and Job Application</w:t>
      </w:r>
    </w:p>
    <w:p w14:paraId="0EFEDAD1" w14:textId="77777777" w:rsidR="002104AA" w:rsidRPr="006B5F27" w:rsidRDefault="002104AA" w:rsidP="002104AA">
      <w:pPr>
        <w:rPr>
          <w:rFonts w:ascii="Arial" w:hAnsi="Arial" w:cs="Arial"/>
        </w:rPr>
      </w:pPr>
    </w:p>
    <w:p w14:paraId="621D45F0" w14:textId="095FF61B" w:rsidR="002104AA" w:rsidRPr="006B5F27" w:rsidRDefault="002104AA" w:rsidP="002104AA">
      <w:pPr>
        <w:rPr>
          <w:rFonts w:ascii="Arial" w:hAnsi="Arial" w:cs="Arial"/>
        </w:rPr>
      </w:pPr>
      <w:r w:rsidRPr="006B5F27">
        <w:rPr>
          <w:rFonts w:ascii="Arial" w:hAnsi="Arial" w:cs="Arial"/>
        </w:rPr>
        <w:tab/>
        <w:t>It is imperative that you report on your license renewal application that your license has had discipline</w:t>
      </w:r>
      <w:r w:rsidR="006B5F27">
        <w:rPr>
          <w:rFonts w:ascii="Arial" w:hAnsi="Arial" w:cs="Arial"/>
        </w:rPr>
        <w:t>d</w:t>
      </w:r>
      <w:bookmarkStart w:id="0" w:name="_GoBack"/>
      <w:bookmarkEnd w:id="0"/>
      <w:r w:rsidRPr="006B5F27">
        <w:rPr>
          <w:rFonts w:ascii="Arial" w:hAnsi="Arial" w:cs="Arial"/>
        </w:rPr>
        <w:t xml:space="preserve"> in the past two (2) years </w:t>
      </w:r>
      <w:r w:rsidR="008D6BD5" w:rsidRPr="006B5F27">
        <w:rPr>
          <w:rFonts w:ascii="Arial" w:hAnsi="Arial" w:cs="Arial"/>
        </w:rPr>
        <w:t>as well as</w:t>
      </w:r>
      <w:r w:rsidRPr="006B5F27">
        <w:rPr>
          <w:rFonts w:ascii="Arial" w:hAnsi="Arial" w:cs="Arial"/>
        </w:rPr>
        <w:t xml:space="preserve"> whether you were disciplined from a job in the past two (2) years.  On Employment Applications, be sure to check the box “yes” if you have been terminated.  When asked about the reason, put you will discuss in interview.  </w:t>
      </w:r>
    </w:p>
    <w:p w14:paraId="1810E301" w14:textId="77777777" w:rsidR="002104AA" w:rsidRPr="006B5F27" w:rsidRDefault="002104AA" w:rsidP="002104AA">
      <w:pPr>
        <w:rPr>
          <w:rFonts w:ascii="Arial" w:hAnsi="Arial" w:cs="Arial"/>
        </w:rPr>
      </w:pPr>
    </w:p>
    <w:p w14:paraId="5AE15688" w14:textId="44EC24BD" w:rsidR="002104AA" w:rsidRPr="006B5F27" w:rsidRDefault="002104AA" w:rsidP="002104AA">
      <w:pPr>
        <w:ind w:firstLine="720"/>
        <w:rPr>
          <w:rFonts w:ascii="Arial" w:hAnsi="Arial" w:cs="Arial"/>
        </w:rPr>
      </w:pPr>
      <w:r w:rsidRPr="006B5F27">
        <w:rPr>
          <w:rFonts w:ascii="Arial" w:hAnsi="Arial" w:cs="Arial"/>
        </w:rPr>
        <w:t>I hope these tips assist you.  If you have any additional questions, please do not hesitate to call or email me</w:t>
      </w:r>
      <w:r w:rsidR="00587148" w:rsidRPr="006B5F27">
        <w:rPr>
          <w:rFonts w:ascii="Arial" w:hAnsi="Arial" w:cs="Arial"/>
        </w:rPr>
        <w:t xml:space="preserve">.  </w:t>
      </w:r>
      <w:r w:rsidRPr="006B5F27">
        <w:rPr>
          <w:rFonts w:ascii="Arial" w:hAnsi="Arial" w:cs="Arial"/>
        </w:rPr>
        <w:t xml:space="preserve">I look forward to talking to you </w:t>
      </w:r>
      <w:r w:rsidR="008B4657" w:rsidRPr="006B5F27">
        <w:rPr>
          <w:rFonts w:ascii="Arial" w:hAnsi="Arial" w:cs="Arial"/>
        </w:rPr>
        <w:t>prior to your appearance before the Board.</w:t>
      </w:r>
      <w:r w:rsidRPr="006B5F27">
        <w:rPr>
          <w:rFonts w:ascii="Arial" w:hAnsi="Arial" w:cs="Arial"/>
        </w:rPr>
        <w:t xml:space="preserve"> </w:t>
      </w:r>
    </w:p>
    <w:p w14:paraId="11C18FF4" w14:textId="77777777" w:rsidR="002104AA" w:rsidRPr="006B5F27" w:rsidRDefault="002104AA" w:rsidP="002104AA">
      <w:pPr>
        <w:rPr>
          <w:rFonts w:ascii="Arial" w:hAnsi="Arial" w:cs="Arial"/>
        </w:rPr>
      </w:pPr>
    </w:p>
    <w:sectPr w:rsidR="002104AA" w:rsidRPr="006B5F27" w:rsidSect="002104AA">
      <w:footerReference w:type="even" r:id="rId12"/>
      <w:footerReference w:type="default" r:id="rId13"/>
      <w:pgSz w:w="12240" w:h="15840"/>
      <w:pgMar w:top="720" w:right="1008" w:bottom="720" w:left="1008"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4B4CD" w14:textId="77777777" w:rsidR="005A0442" w:rsidRDefault="005A0442" w:rsidP="002104AA">
      <w:r>
        <w:separator/>
      </w:r>
    </w:p>
  </w:endnote>
  <w:endnote w:type="continuationSeparator" w:id="0">
    <w:p w14:paraId="4297EA77" w14:textId="77777777" w:rsidR="005A0442" w:rsidRDefault="005A0442" w:rsidP="00210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790E6" w14:textId="77777777" w:rsidR="005A0442" w:rsidRDefault="005A0442" w:rsidP="00FA60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FE86CC" w14:textId="77777777" w:rsidR="005A0442" w:rsidRDefault="005A044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EFEFE" w14:textId="77777777" w:rsidR="005A0442" w:rsidRDefault="005A0442" w:rsidP="00FA60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5F27">
      <w:rPr>
        <w:rStyle w:val="PageNumber"/>
        <w:noProof/>
      </w:rPr>
      <w:t>2</w:t>
    </w:r>
    <w:r>
      <w:rPr>
        <w:rStyle w:val="PageNumber"/>
      </w:rPr>
      <w:fldChar w:fldCharType="end"/>
    </w:r>
  </w:p>
  <w:p w14:paraId="48A91297" w14:textId="77777777" w:rsidR="005A0442" w:rsidRDefault="005A04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458E73" w14:textId="77777777" w:rsidR="005A0442" w:rsidRDefault="005A0442" w:rsidP="002104AA">
      <w:r>
        <w:separator/>
      </w:r>
    </w:p>
  </w:footnote>
  <w:footnote w:type="continuationSeparator" w:id="0">
    <w:p w14:paraId="793D8010" w14:textId="77777777" w:rsidR="005A0442" w:rsidRDefault="005A0442" w:rsidP="002104A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4AA"/>
    <w:rsid w:val="00007C74"/>
    <w:rsid w:val="00044E56"/>
    <w:rsid w:val="000D123D"/>
    <w:rsid w:val="00116697"/>
    <w:rsid w:val="00171E0D"/>
    <w:rsid w:val="001B341B"/>
    <w:rsid w:val="002104AA"/>
    <w:rsid w:val="002E21E4"/>
    <w:rsid w:val="002E764F"/>
    <w:rsid w:val="0037119B"/>
    <w:rsid w:val="00386354"/>
    <w:rsid w:val="004131CE"/>
    <w:rsid w:val="00423979"/>
    <w:rsid w:val="004D2A19"/>
    <w:rsid w:val="004E0FF8"/>
    <w:rsid w:val="005257A3"/>
    <w:rsid w:val="005534A0"/>
    <w:rsid w:val="00587148"/>
    <w:rsid w:val="005A0442"/>
    <w:rsid w:val="005A5048"/>
    <w:rsid w:val="005B58E9"/>
    <w:rsid w:val="00602607"/>
    <w:rsid w:val="00661878"/>
    <w:rsid w:val="00686647"/>
    <w:rsid w:val="006B5F27"/>
    <w:rsid w:val="007A4A38"/>
    <w:rsid w:val="007D0C5C"/>
    <w:rsid w:val="007F5B1A"/>
    <w:rsid w:val="008022EB"/>
    <w:rsid w:val="00884363"/>
    <w:rsid w:val="008B4657"/>
    <w:rsid w:val="008D6BD5"/>
    <w:rsid w:val="00941328"/>
    <w:rsid w:val="0097683F"/>
    <w:rsid w:val="00991CE7"/>
    <w:rsid w:val="009B4526"/>
    <w:rsid w:val="00A34276"/>
    <w:rsid w:val="00A621AC"/>
    <w:rsid w:val="00A91F59"/>
    <w:rsid w:val="00AB23E4"/>
    <w:rsid w:val="00B12DD6"/>
    <w:rsid w:val="00B9591E"/>
    <w:rsid w:val="00BE7831"/>
    <w:rsid w:val="00C8554A"/>
    <w:rsid w:val="00D44943"/>
    <w:rsid w:val="00D6347E"/>
    <w:rsid w:val="00E16581"/>
    <w:rsid w:val="00E4454B"/>
    <w:rsid w:val="00F54AD2"/>
    <w:rsid w:val="00F56709"/>
    <w:rsid w:val="00FA60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64C9F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4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4AA"/>
    <w:rPr>
      <w:rFonts w:ascii="Lucida Grande" w:hAnsi="Lucida Grande" w:cs="Lucida Grande"/>
      <w:sz w:val="18"/>
      <w:szCs w:val="18"/>
    </w:rPr>
  </w:style>
  <w:style w:type="character" w:styleId="Hyperlink">
    <w:name w:val="Hyperlink"/>
    <w:basedOn w:val="DefaultParagraphFont"/>
    <w:uiPriority w:val="99"/>
    <w:unhideWhenUsed/>
    <w:rsid w:val="002104AA"/>
    <w:rPr>
      <w:color w:val="0000FF" w:themeColor="hyperlink"/>
      <w:u w:val="single"/>
    </w:rPr>
  </w:style>
  <w:style w:type="paragraph" w:styleId="Footer">
    <w:name w:val="footer"/>
    <w:basedOn w:val="Normal"/>
    <w:link w:val="FooterChar"/>
    <w:uiPriority w:val="99"/>
    <w:unhideWhenUsed/>
    <w:rsid w:val="002104AA"/>
    <w:pPr>
      <w:tabs>
        <w:tab w:val="center" w:pos="4320"/>
        <w:tab w:val="right" w:pos="8640"/>
      </w:tabs>
    </w:pPr>
  </w:style>
  <w:style w:type="character" w:customStyle="1" w:styleId="FooterChar">
    <w:name w:val="Footer Char"/>
    <w:basedOn w:val="DefaultParagraphFont"/>
    <w:link w:val="Footer"/>
    <w:uiPriority w:val="99"/>
    <w:rsid w:val="002104AA"/>
  </w:style>
  <w:style w:type="character" w:styleId="PageNumber">
    <w:name w:val="page number"/>
    <w:basedOn w:val="DefaultParagraphFont"/>
    <w:uiPriority w:val="99"/>
    <w:semiHidden/>
    <w:unhideWhenUsed/>
    <w:rsid w:val="002104AA"/>
  </w:style>
  <w:style w:type="character" w:styleId="FollowedHyperlink">
    <w:name w:val="FollowedHyperlink"/>
    <w:basedOn w:val="DefaultParagraphFont"/>
    <w:uiPriority w:val="99"/>
    <w:semiHidden/>
    <w:unhideWhenUsed/>
    <w:rsid w:val="00A91F5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04A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04AA"/>
    <w:rPr>
      <w:rFonts w:ascii="Lucida Grande" w:hAnsi="Lucida Grande" w:cs="Lucida Grande"/>
      <w:sz w:val="18"/>
      <w:szCs w:val="18"/>
    </w:rPr>
  </w:style>
  <w:style w:type="character" w:styleId="Hyperlink">
    <w:name w:val="Hyperlink"/>
    <w:basedOn w:val="DefaultParagraphFont"/>
    <w:uiPriority w:val="99"/>
    <w:unhideWhenUsed/>
    <w:rsid w:val="002104AA"/>
    <w:rPr>
      <w:color w:val="0000FF" w:themeColor="hyperlink"/>
      <w:u w:val="single"/>
    </w:rPr>
  </w:style>
  <w:style w:type="paragraph" w:styleId="Footer">
    <w:name w:val="footer"/>
    <w:basedOn w:val="Normal"/>
    <w:link w:val="FooterChar"/>
    <w:uiPriority w:val="99"/>
    <w:unhideWhenUsed/>
    <w:rsid w:val="002104AA"/>
    <w:pPr>
      <w:tabs>
        <w:tab w:val="center" w:pos="4320"/>
        <w:tab w:val="right" w:pos="8640"/>
      </w:tabs>
    </w:pPr>
  </w:style>
  <w:style w:type="character" w:customStyle="1" w:styleId="FooterChar">
    <w:name w:val="Footer Char"/>
    <w:basedOn w:val="DefaultParagraphFont"/>
    <w:link w:val="Footer"/>
    <w:uiPriority w:val="99"/>
    <w:rsid w:val="002104AA"/>
  </w:style>
  <w:style w:type="character" w:styleId="PageNumber">
    <w:name w:val="page number"/>
    <w:basedOn w:val="DefaultParagraphFont"/>
    <w:uiPriority w:val="99"/>
    <w:semiHidden/>
    <w:unhideWhenUsed/>
    <w:rsid w:val="002104AA"/>
  </w:style>
  <w:style w:type="character" w:styleId="FollowedHyperlink">
    <w:name w:val="FollowedHyperlink"/>
    <w:basedOn w:val="DefaultParagraphFont"/>
    <w:uiPriority w:val="99"/>
    <w:semiHidden/>
    <w:unhideWhenUsed/>
    <w:rsid w:val="00A91F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exclusions.oig.hhs.gov." TargetMode="Externa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ai.org/pla" TargetMode="External"/><Relationship Id="rId10" Type="http://schemas.openxmlformats.org/officeDocument/2006/relationships/hyperlink" Target="https://www.npdb.hr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247</TotalTime>
  <Pages>6</Pages>
  <Words>2057</Words>
  <Characters>11729</Characters>
  <Application>Microsoft Macintosh Word</Application>
  <DocSecurity>0</DocSecurity>
  <Lines>97</Lines>
  <Paragraphs>27</Paragraphs>
  <ScaleCrop>false</ScaleCrop>
  <Company/>
  <LinksUpToDate>false</LinksUpToDate>
  <CharactersWithSpaces>13759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Lorie A Brown</dc:creator>
  <cp:keywords/>
  <dc:description/>
  <cp:lastModifiedBy>Evan Brown</cp:lastModifiedBy>
  <cp:revision>13</cp:revision>
  <cp:lastPrinted>2018-01-29T22:03:00Z</cp:lastPrinted>
  <dcterms:created xsi:type="dcterms:W3CDTF">2017-11-10T18:00:00Z</dcterms:created>
  <dcterms:modified xsi:type="dcterms:W3CDTF">2018-08-06T19:41:00Z</dcterms:modified>
</cp:coreProperties>
</file>